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EF5" w14:textId="4F460835" w:rsidR="005B6780" w:rsidRPr="00C14609" w:rsidRDefault="00E307F6" w:rsidP="00FB1D7F">
      <w:pPr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after="0"/>
        <w:ind w:left="2" w:hanging="4"/>
        <w:jc w:val="center"/>
        <w:rPr>
          <w:rFonts w:ascii="Arial" w:eastAsia="Lustria" w:hAnsi="Arial" w:cs="Arial"/>
          <w:color w:val="000000"/>
          <w:sz w:val="16"/>
          <w:szCs w:val="16"/>
        </w:rPr>
      </w:pPr>
      <w:r>
        <w:rPr>
          <w:rFonts w:ascii="Arial" w:eastAsia="Lustria" w:hAnsi="Arial" w:cs="Arial"/>
          <w:b/>
          <w:color w:val="000000"/>
          <w:sz w:val="40"/>
          <w:szCs w:val="40"/>
        </w:rPr>
        <w:t>ALESSANDRA MENEZES DA SILVA</w:t>
      </w:r>
    </w:p>
    <w:p w14:paraId="00F1F2D8" w14:textId="78A53810" w:rsidR="00184633" w:rsidRDefault="00E307F6" w:rsidP="00FB1D7F">
      <w:pPr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after="0"/>
        <w:ind w:left="0" w:hanging="2"/>
        <w:jc w:val="center"/>
        <w:rPr>
          <w:rFonts w:ascii="Arial" w:eastAsia="Lustria" w:hAnsi="Arial" w:cs="Arial"/>
          <w:color w:val="000000"/>
          <w:sz w:val="21"/>
          <w:szCs w:val="21"/>
        </w:rPr>
      </w:pPr>
      <w:r>
        <w:rPr>
          <w:rFonts w:ascii="Arial" w:eastAsia="Lustria" w:hAnsi="Arial" w:cs="Arial"/>
          <w:sz w:val="21"/>
          <w:szCs w:val="21"/>
        </w:rPr>
        <w:t>Sepetiba</w:t>
      </w:r>
      <w:r w:rsidR="00060906" w:rsidRPr="00C14609">
        <w:rPr>
          <w:rFonts w:ascii="Arial" w:eastAsia="Lustria" w:hAnsi="Arial" w:cs="Arial"/>
          <w:sz w:val="21"/>
          <w:szCs w:val="21"/>
        </w:rPr>
        <w:t xml:space="preserve"> | </w:t>
      </w:r>
      <w:r>
        <w:rPr>
          <w:rFonts w:ascii="Arial" w:eastAsia="Lustria" w:hAnsi="Arial" w:cs="Arial"/>
          <w:sz w:val="21"/>
          <w:szCs w:val="21"/>
        </w:rPr>
        <w:t>Rio de Janeiro</w:t>
      </w:r>
      <w:r w:rsidR="00E5435A" w:rsidRPr="00C14609">
        <w:rPr>
          <w:rFonts w:ascii="Arial" w:eastAsia="Lustria" w:hAnsi="Arial" w:cs="Arial"/>
          <w:b/>
          <w:i/>
          <w:sz w:val="21"/>
          <w:szCs w:val="21"/>
        </w:rPr>
        <w:t xml:space="preserve"> </w:t>
      </w:r>
      <w:r w:rsidR="00E5435A" w:rsidRPr="00C14609">
        <w:rPr>
          <w:rFonts w:ascii="Arial" w:eastAsia="Lustria" w:hAnsi="Arial" w:cs="Arial"/>
          <w:color w:val="000000"/>
          <w:sz w:val="21"/>
          <w:szCs w:val="21"/>
        </w:rPr>
        <w:t>|</w:t>
      </w:r>
      <w:r w:rsidR="00285D34" w:rsidRPr="00C14609">
        <w:rPr>
          <w:rFonts w:ascii="Arial" w:eastAsia="Lustria" w:hAnsi="Arial" w:cs="Arial"/>
          <w:color w:val="000000"/>
          <w:sz w:val="21"/>
          <w:szCs w:val="21"/>
        </w:rPr>
        <w:t xml:space="preserve"> </w:t>
      </w:r>
      <w:r>
        <w:rPr>
          <w:rFonts w:ascii="Arial" w:eastAsia="Lustria" w:hAnsi="Arial" w:cs="Arial"/>
          <w:color w:val="000000"/>
          <w:sz w:val="21"/>
          <w:szCs w:val="21"/>
        </w:rPr>
        <w:t>RJ</w:t>
      </w:r>
    </w:p>
    <w:p w14:paraId="367E06AE" w14:textId="2A6FE4B2" w:rsidR="004E6F35" w:rsidRPr="004E6F35" w:rsidRDefault="004E6F35" w:rsidP="004E6F35">
      <w:pPr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after="0"/>
        <w:ind w:left="0" w:hanging="2"/>
        <w:jc w:val="center"/>
        <w:rPr>
          <w:rFonts w:ascii="Arial" w:eastAsia="Lustria" w:hAnsi="Arial" w:cs="Arial"/>
          <w:sz w:val="21"/>
          <w:szCs w:val="21"/>
        </w:rPr>
      </w:pPr>
      <w:r>
        <w:rPr>
          <w:rFonts w:ascii="Arial" w:eastAsia="Lustria" w:hAnsi="Arial" w:cs="Arial"/>
          <w:sz w:val="21"/>
          <w:szCs w:val="21"/>
        </w:rPr>
        <w:t>(</w:t>
      </w:r>
      <w:r w:rsidRPr="004E6F35">
        <w:rPr>
          <w:rFonts w:ascii="Arial" w:eastAsia="Lustria" w:hAnsi="Arial" w:cs="Arial"/>
          <w:sz w:val="21"/>
          <w:szCs w:val="21"/>
        </w:rPr>
        <w:t>21</w:t>
      </w:r>
      <w:r>
        <w:rPr>
          <w:rFonts w:ascii="Arial" w:eastAsia="Lustria" w:hAnsi="Arial" w:cs="Arial"/>
          <w:sz w:val="21"/>
          <w:szCs w:val="21"/>
        </w:rPr>
        <w:t>)</w:t>
      </w:r>
      <w:r w:rsidRPr="004E6F35">
        <w:rPr>
          <w:rFonts w:ascii="Arial" w:eastAsia="Lustria" w:hAnsi="Arial" w:cs="Arial"/>
          <w:sz w:val="21"/>
          <w:szCs w:val="21"/>
        </w:rPr>
        <w:t xml:space="preserve"> 96827</w:t>
      </w:r>
      <w:r>
        <w:rPr>
          <w:rFonts w:ascii="Arial" w:eastAsia="Lustria" w:hAnsi="Arial" w:cs="Arial"/>
          <w:sz w:val="21"/>
          <w:szCs w:val="21"/>
        </w:rPr>
        <w:t>-</w:t>
      </w:r>
      <w:r w:rsidRPr="004E6F35">
        <w:rPr>
          <w:rFonts w:ascii="Arial" w:eastAsia="Lustria" w:hAnsi="Arial" w:cs="Arial"/>
          <w:sz w:val="21"/>
          <w:szCs w:val="21"/>
        </w:rPr>
        <w:t>5519</w:t>
      </w:r>
      <w:r w:rsidR="00D157E8">
        <w:rPr>
          <w:rFonts w:ascii="Arial" w:eastAsia="Lustria" w:hAnsi="Arial" w:cs="Arial"/>
          <w:sz w:val="21"/>
          <w:szCs w:val="21"/>
        </w:rPr>
        <w:t xml:space="preserve"> (contato e whatsapp)</w:t>
      </w:r>
    </w:p>
    <w:p w14:paraId="2A60A9B6" w14:textId="1528AAC3" w:rsidR="004E6F35" w:rsidRDefault="00E307F6" w:rsidP="00FB1D7F">
      <w:pPr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after="0"/>
        <w:ind w:left="0" w:hanging="2"/>
        <w:jc w:val="center"/>
        <w:rPr>
          <w:rFonts w:ascii="Arial" w:eastAsia="Lustria" w:hAnsi="Arial" w:cs="Arial"/>
          <w:sz w:val="21"/>
          <w:szCs w:val="21"/>
        </w:rPr>
      </w:pPr>
      <w:r w:rsidRPr="00E307F6">
        <w:rPr>
          <w:rFonts w:ascii="Arial" w:eastAsia="Lustria" w:hAnsi="Arial" w:cs="Arial"/>
          <w:sz w:val="21"/>
          <w:szCs w:val="21"/>
        </w:rPr>
        <w:t xml:space="preserve">(21) </w:t>
      </w:r>
      <w:r w:rsidR="004E6F35" w:rsidRPr="004E6F35">
        <w:rPr>
          <w:rFonts w:ascii="Arial" w:eastAsia="Lustria" w:hAnsi="Arial" w:cs="Arial"/>
          <w:sz w:val="21"/>
          <w:szCs w:val="21"/>
        </w:rPr>
        <w:t>99225-2634</w:t>
      </w:r>
      <w:r w:rsidR="004E6F35">
        <w:rPr>
          <w:rFonts w:ascii="Arial" w:eastAsia="Lustria" w:hAnsi="Arial" w:cs="Arial"/>
          <w:sz w:val="21"/>
          <w:szCs w:val="21"/>
        </w:rPr>
        <w:t xml:space="preserve"> (</w:t>
      </w:r>
      <w:r w:rsidR="00D157E8">
        <w:rPr>
          <w:rFonts w:ascii="Arial" w:eastAsia="Lustria" w:hAnsi="Arial" w:cs="Arial"/>
          <w:sz w:val="21"/>
          <w:szCs w:val="21"/>
        </w:rPr>
        <w:t>recado</w:t>
      </w:r>
      <w:r w:rsidR="004E6F35">
        <w:rPr>
          <w:rFonts w:ascii="Arial" w:eastAsia="Lustria" w:hAnsi="Arial" w:cs="Arial"/>
          <w:sz w:val="21"/>
          <w:szCs w:val="21"/>
        </w:rPr>
        <w:t>)</w:t>
      </w:r>
    </w:p>
    <w:p w14:paraId="2900CE64" w14:textId="4DF1C575" w:rsidR="005B6780" w:rsidRPr="00AC7BC6" w:rsidRDefault="00732494" w:rsidP="00AD7095">
      <w:pPr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after="0"/>
        <w:ind w:left="0" w:hanging="2"/>
        <w:jc w:val="center"/>
      </w:pPr>
      <w:hyperlink r:id="rId8" w:history="1">
        <w:r w:rsidR="00597ED4" w:rsidRPr="00AC7BC6">
          <w:rPr>
            <w:rStyle w:val="Hyperlink"/>
          </w:rPr>
          <w:t>ams191278alessandramenezes@gmail.com</w:t>
        </w:r>
      </w:hyperlink>
      <w:r w:rsidR="00E5435A" w:rsidRPr="00AC7BC6">
        <w:rPr>
          <w:rFonts w:ascii="Arial" w:eastAsia="Lustria" w:hAnsi="Arial" w:cs="Arial"/>
          <w:color w:val="000000"/>
          <w:sz w:val="21"/>
          <w:szCs w:val="21"/>
        </w:rPr>
        <w:br/>
      </w:r>
      <w:r w:rsidR="00AC7BC6" w:rsidRPr="00AC7BC6">
        <w:rPr>
          <w:rFonts w:ascii="Arial" w:eastAsia="Lustria" w:hAnsi="Arial" w:cs="Arial"/>
          <w:sz w:val="21"/>
          <w:szCs w:val="21"/>
        </w:rPr>
        <w:t>Perfil Linked</w:t>
      </w:r>
      <w:r w:rsidR="00AC7BC6">
        <w:rPr>
          <w:rFonts w:ascii="Arial" w:eastAsia="Lustria" w:hAnsi="Arial" w:cs="Arial"/>
          <w:sz w:val="21"/>
          <w:szCs w:val="21"/>
        </w:rPr>
        <w:t>I</w:t>
      </w:r>
      <w:r w:rsidR="00AC7BC6" w:rsidRPr="00AC7BC6">
        <w:rPr>
          <w:rFonts w:ascii="Arial" w:eastAsia="Lustria" w:hAnsi="Arial" w:cs="Arial"/>
          <w:sz w:val="21"/>
          <w:szCs w:val="21"/>
        </w:rPr>
        <w:t xml:space="preserve">n: </w:t>
      </w:r>
      <w:hyperlink r:id="rId9" w:history="1">
        <w:r w:rsidR="00AC7BC6" w:rsidRPr="00AC7BC6">
          <w:rPr>
            <w:rStyle w:val="Hyperlink"/>
            <w:rFonts w:ascii="Arial" w:eastAsia="Lustria" w:hAnsi="Arial" w:cs="Arial"/>
            <w:sz w:val="21"/>
            <w:szCs w:val="21"/>
          </w:rPr>
          <w:t>in/alessandra-menezes-da-silva</w:t>
        </w:r>
      </w:hyperlink>
      <w:r w:rsidR="00E5435A" w:rsidRPr="00AC7BC6">
        <w:rPr>
          <w:rFonts w:ascii="Arial" w:eastAsia="Lustria" w:hAnsi="Arial" w:cs="Arial"/>
          <w:color w:val="000000"/>
          <w:sz w:val="21"/>
          <w:szCs w:val="21"/>
        </w:rPr>
        <w:br/>
      </w:r>
    </w:p>
    <w:p w14:paraId="5B5C8729" w14:textId="1D7C21F5" w:rsidR="0087095C" w:rsidRPr="00C14609" w:rsidRDefault="0087095C" w:rsidP="00FB1D7F">
      <w:pPr>
        <w:spacing w:after="120"/>
        <w:ind w:left="1" w:hanging="3"/>
        <w:rPr>
          <w:rFonts w:ascii="Arial" w:eastAsia="Lustria" w:hAnsi="Arial" w:cs="Arial"/>
          <w:sz w:val="28"/>
          <w:szCs w:val="28"/>
          <w:u w:val="single"/>
        </w:rPr>
      </w:pPr>
      <w:r w:rsidRPr="00C14609">
        <w:rPr>
          <w:rFonts w:ascii="Arial" w:eastAsia="Lustria" w:hAnsi="Arial" w:cs="Arial"/>
          <w:b/>
          <w:sz w:val="28"/>
          <w:szCs w:val="28"/>
          <w:u w:val="single"/>
        </w:rPr>
        <w:t>OBJETIVO PROFISSIONAL</w:t>
      </w:r>
    </w:p>
    <w:p w14:paraId="07BA0E62" w14:textId="6B1D7315" w:rsidR="0087095C" w:rsidRPr="00C14609" w:rsidRDefault="00C84D2D" w:rsidP="00FB1D7F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ascii="Arial" w:eastAsia="Lustria" w:hAnsi="Arial" w:cs="Arial"/>
          <w:bCs/>
          <w:color w:val="000000"/>
        </w:rPr>
      </w:pPr>
      <w:r>
        <w:rPr>
          <w:rFonts w:ascii="Arial" w:eastAsia="Lustria" w:hAnsi="Arial" w:cs="Arial"/>
          <w:bCs/>
          <w:color w:val="000000"/>
        </w:rPr>
        <w:t>ANALISTA</w:t>
      </w:r>
      <w:r w:rsidR="00AD3A4C">
        <w:rPr>
          <w:rFonts w:ascii="Arial" w:eastAsia="Lustria" w:hAnsi="Arial" w:cs="Arial"/>
          <w:bCs/>
          <w:color w:val="000000"/>
        </w:rPr>
        <w:t xml:space="preserve"> </w:t>
      </w:r>
      <w:r w:rsidR="00597ED4">
        <w:rPr>
          <w:rFonts w:ascii="Arial" w:eastAsia="Lustria" w:hAnsi="Arial" w:cs="Arial"/>
          <w:bCs/>
          <w:color w:val="000000"/>
        </w:rPr>
        <w:t xml:space="preserve">OU SUPERVISÃO </w:t>
      </w:r>
      <w:r w:rsidR="00AD3A4C">
        <w:rPr>
          <w:rFonts w:ascii="Arial" w:eastAsia="Lustria" w:hAnsi="Arial" w:cs="Arial"/>
          <w:bCs/>
          <w:color w:val="000000"/>
        </w:rPr>
        <w:t>DE ATENDIMENTO, SAC E</w:t>
      </w:r>
      <w:r w:rsidR="00536197">
        <w:rPr>
          <w:rFonts w:ascii="Arial" w:eastAsia="Lustria" w:hAnsi="Arial" w:cs="Arial"/>
          <w:bCs/>
          <w:color w:val="000000"/>
        </w:rPr>
        <w:t>/OU</w:t>
      </w:r>
      <w:r w:rsidR="00AD3A4C">
        <w:rPr>
          <w:rFonts w:ascii="Arial" w:eastAsia="Lustria" w:hAnsi="Arial" w:cs="Arial"/>
          <w:bCs/>
          <w:color w:val="000000"/>
        </w:rPr>
        <w:t xml:space="preserve"> OUVIDORIA.</w:t>
      </w:r>
    </w:p>
    <w:p w14:paraId="35CF3E41" w14:textId="77777777" w:rsidR="0087095C" w:rsidRPr="00C14609" w:rsidRDefault="0087095C" w:rsidP="00FB1D7F">
      <w:pPr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after="0"/>
        <w:ind w:left="0" w:hanging="2"/>
        <w:rPr>
          <w:rFonts w:ascii="Arial" w:eastAsia="Lustria" w:hAnsi="Arial" w:cs="Arial"/>
          <w:color w:val="000000"/>
          <w:sz w:val="21"/>
          <w:szCs w:val="21"/>
        </w:rPr>
      </w:pPr>
    </w:p>
    <w:p w14:paraId="0A76C455" w14:textId="3747DF11" w:rsidR="002D22E4" w:rsidRPr="00C14609" w:rsidRDefault="0087095C" w:rsidP="00FB1D7F">
      <w:pPr>
        <w:spacing w:after="120"/>
        <w:ind w:left="1" w:hanging="3"/>
        <w:rPr>
          <w:rFonts w:ascii="Arial" w:eastAsia="Lustria" w:hAnsi="Arial" w:cs="Arial"/>
          <w:sz w:val="28"/>
          <w:szCs w:val="28"/>
          <w:u w:val="single"/>
        </w:rPr>
      </w:pPr>
      <w:r w:rsidRPr="00C14609">
        <w:rPr>
          <w:rFonts w:ascii="Arial" w:eastAsia="Lustria" w:hAnsi="Arial" w:cs="Arial"/>
          <w:b/>
          <w:sz w:val="28"/>
          <w:szCs w:val="28"/>
          <w:u w:val="single"/>
        </w:rPr>
        <w:t>RESUMO PROFISSIONAL</w:t>
      </w:r>
    </w:p>
    <w:p w14:paraId="068E3400" w14:textId="6336A839" w:rsidR="0055484A" w:rsidRDefault="0055484A" w:rsidP="00597ED4">
      <w:pPr>
        <w:spacing w:after="120"/>
        <w:ind w:left="0" w:hanging="2"/>
        <w:jc w:val="both"/>
        <w:rPr>
          <w:rFonts w:ascii="Arial" w:eastAsia="Lustria" w:hAnsi="Arial" w:cs="Arial"/>
          <w:color w:val="000000"/>
        </w:rPr>
      </w:pPr>
      <w:r w:rsidRPr="0055484A">
        <w:rPr>
          <w:rFonts w:ascii="Arial" w:eastAsia="Lustria" w:hAnsi="Arial" w:cs="Arial"/>
          <w:color w:val="000000"/>
        </w:rPr>
        <w:t xml:space="preserve">Profissional com mais de 20 anos de experiência no setor de energia elétrica, focada na </w:t>
      </w:r>
      <w:r w:rsidR="00CF3BF4">
        <w:rPr>
          <w:rFonts w:ascii="Arial" w:eastAsia="Lustria" w:hAnsi="Arial" w:cs="Arial"/>
          <w:color w:val="000000"/>
        </w:rPr>
        <w:t>supervisão</w:t>
      </w:r>
      <w:r w:rsidRPr="0055484A">
        <w:rPr>
          <w:rFonts w:ascii="Arial" w:eastAsia="Lustria" w:hAnsi="Arial" w:cs="Arial"/>
          <w:color w:val="000000"/>
        </w:rPr>
        <w:t xml:space="preserve"> e gestão de equipes de atendimento ao cliente em 36 agências e ouvidoria. Hábil na elaboração e análise de relatórios sobre indicadores de desempenho, no acompanhamento do cumprimento dos padrões de atendimento e regulatórios, no desenvolvimento e implementação de processos para aprimorar os resultados e assegurar a excelência no serviço ao cliente. Experiente em conduzir situações críticas resultantes de reclamações de clientes, com habilidades comprovadas na resolução de questões complexas e na promoção da satisfação do cliente. </w:t>
      </w:r>
      <w:r>
        <w:rPr>
          <w:rFonts w:ascii="Arial" w:eastAsia="Lustria" w:hAnsi="Arial" w:cs="Arial"/>
          <w:color w:val="000000"/>
        </w:rPr>
        <w:t>Experiente no</w:t>
      </w:r>
      <w:r w:rsidR="008E4B44">
        <w:rPr>
          <w:rFonts w:ascii="Arial" w:eastAsia="Lustria" w:hAnsi="Arial" w:cs="Arial"/>
          <w:color w:val="000000"/>
        </w:rPr>
        <w:t>s</w:t>
      </w:r>
      <w:r w:rsidRPr="0055484A">
        <w:rPr>
          <w:rFonts w:ascii="Arial" w:eastAsia="Lustria" w:hAnsi="Arial" w:cs="Arial"/>
          <w:color w:val="000000"/>
        </w:rPr>
        <w:t xml:space="preserve"> setores de qualidade, faturamento, cobrança, atendimento à agência comercial, agência móvel, relacionamento com PROCON e órgãos públicos, além do cálculo e cobrança de Termo de Ocorrência de Irregularidade (TOI) e ouvidoria. Possui amplo conhecimento das regulamentações de defesa do consumidor e práticas de ouvidoria, incluindo normas do Procon</w:t>
      </w:r>
      <w:r w:rsidR="00597ED4">
        <w:rPr>
          <w:rFonts w:ascii="Arial" w:eastAsia="Lustria" w:hAnsi="Arial" w:cs="Arial"/>
          <w:color w:val="000000"/>
        </w:rPr>
        <w:t xml:space="preserve"> e REN - Resolução Normativa ANEEL No 1000.</w:t>
      </w:r>
    </w:p>
    <w:p w14:paraId="00EC563C" w14:textId="77777777" w:rsidR="009C78C9" w:rsidRPr="00C14609" w:rsidRDefault="009C78C9" w:rsidP="00FB1D7F">
      <w:pPr>
        <w:spacing w:after="120"/>
        <w:jc w:val="both"/>
        <w:rPr>
          <w:rFonts w:ascii="Arial" w:eastAsia="Lustria" w:hAnsi="Arial" w:cs="Arial"/>
          <w:color w:val="000000"/>
          <w:sz w:val="8"/>
          <w:szCs w:val="8"/>
        </w:rPr>
      </w:pPr>
    </w:p>
    <w:p w14:paraId="2227900B" w14:textId="6BDBB73C" w:rsidR="005B6780" w:rsidRPr="00C14609" w:rsidRDefault="00401E75" w:rsidP="00FB1D7F">
      <w:pPr>
        <w:spacing w:after="120"/>
        <w:ind w:left="1" w:hanging="3"/>
        <w:rPr>
          <w:rFonts w:ascii="Arial" w:eastAsia="Lustria" w:hAnsi="Arial" w:cs="Arial"/>
          <w:sz w:val="28"/>
          <w:szCs w:val="28"/>
          <w:u w:val="single"/>
        </w:rPr>
      </w:pPr>
      <w:r w:rsidRPr="00C14609">
        <w:rPr>
          <w:rFonts w:ascii="Arial" w:eastAsia="Lustria" w:hAnsi="Arial" w:cs="Arial"/>
          <w:b/>
          <w:sz w:val="28"/>
          <w:szCs w:val="28"/>
          <w:u w:val="single"/>
        </w:rPr>
        <w:t>FORMAÇÃO ACADÊMICA</w:t>
      </w:r>
    </w:p>
    <w:p w14:paraId="0F5C9BBB" w14:textId="56C0677A" w:rsidR="005B6780" w:rsidRPr="0055484A" w:rsidRDefault="009C78C9" w:rsidP="0055484A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hanging="2"/>
        <w:jc w:val="both"/>
        <w:rPr>
          <w:rFonts w:ascii="Arial" w:eastAsia="Lustria" w:hAnsi="Arial" w:cs="Arial"/>
          <w:bCs/>
          <w:color w:val="000000"/>
        </w:rPr>
      </w:pPr>
      <w:r w:rsidRPr="00C14609">
        <w:rPr>
          <w:rFonts w:ascii="Arial" w:eastAsia="Lustria" w:hAnsi="Arial" w:cs="Arial"/>
          <w:b/>
          <w:color w:val="000000"/>
        </w:rPr>
        <w:t xml:space="preserve">Graduação em </w:t>
      </w:r>
      <w:r w:rsidR="006E2E3A">
        <w:rPr>
          <w:rFonts w:ascii="Arial" w:eastAsia="Lustria" w:hAnsi="Arial" w:cs="Arial"/>
          <w:b/>
          <w:color w:val="000000"/>
        </w:rPr>
        <w:t xml:space="preserve">Gestão </w:t>
      </w:r>
      <w:r w:rsidR="00E86187">
        <w:rPr>
          <w:rFonts w:ascii="Arial" w:eastAsia="Lustria" w:hAnsi="Arial" w:cs="Arial"/>
          <w:b/>
          <w:color w:val="000000"/>
        </w:rPr>
        <w:t>Comercia</w:t>
      </w:r>
      <w:r w:rsidR="006E2E3A">
        <w:rPr>
          <w:rFonts w:ascii="Arial" w:eastAsia="Lustria" w:hAnsi="Arial" w:cs="Arial"/>
          <w:b/>
          <w:color w:val="000000"/>
        </w:rPr>
        <w:t xml:space="preserve">l </w:t>
      </w:r>
      <w:r w:rsidR="00401E75" w:rsidRPr="00C14609">
        <w:rPr>
          <w:rFonts w:ascii="Arial" w:eastAsia="Lustria" w:hAnsi="Arial" w:cs="Arial"/>
          <w:bCs/>
          <w:color w:val="000000"/>
        </w:rPr>
        <w:t xml:space="preserve">| </w:t>
      </w:r>
      <w:r w:rsidR="006E2E3A">
        <w:rPr>
          <w:rFonts w:ascii="Arial" w:eastAsia="Lustria" w:hAnsi="Arial" w:cs="Arial"/>
          <w:bCs/>
          <w:color w:val="000000"/>
        </w:rPr>
        <w:t>Estácio de Sá</w:t>
      </w:r>
      <w:r w:rsidR="00EA1821" w:rsidRPr="00C14609">
        <w:rPr>
          <w:rFonts w:ascii="Arial" w:eastAsia="Lustria" w:hAnsi="Arial" w:cs="Arial"/>
          <w:bCs/>
          <w:color w:val="000000"/>
        </w:rPr>
        <w:t xml:space="preserve">, </w:t>
      </w:r>
      <w:r w:rsidR="0055484A">
        <w:rPr>
          <w:rFonts w:ascii="Arial" w:eastAsia="Lustria" w:hAnsi="Arial" w:cs="Arial"/>
          <w:bCs/>
          <w:color w:val="000000"/>
        </w:rPr>
        <w:t xml:space="preserve">previsão de conclusão em </w:t>
      </w:r>
      <w:r w:rsidR="004E6F35">
        <w:rPr>
          <w:rFonts w:ascii="Arial" w:eastAsia="Lustria" w:hAnsi="Arial" w:cs="Arial"/>
          <w:bCs/>
          <w:color w:val="000000"/>
        </w:rPr>
        <w:t>0</w:t>
      </w:r>
      <w:r w:rsidR="00E86187">
        <w:rPr>
          <w:rFonts w:ascii="Arial" w:eastAsia="Lustria" w:hAnsi="Arial" w:cs="Arial"/>
          <w:bCs/>
          <w:color w:val="000000"/>
        </w:rPr>
        <w:t>7</w:t>
      </w:r>
      <w:r w:rsidR="004E6F35">
        <w:rPr>
          <w:rFonts w:ascii="Arial" w:eastAsia="Lustria" w:hAnsi="Arial" w:cs="Arial"/>
          <w:bCs/>
          <w:color w:val="000000"/>
        </w:rPr>
        <w:t>/2025</w:t>
      </w:r>
      <w:r w:rsidR="0055484A">
        <w:rPr>
          <w:rFonts w:ascii="Arial" w:eastAsia="Lustria" w:hAnsi="Arial" w:cs="Arial"/>
          <w:bCs/>
          <w:color w:val="000000"/>
        </w:rPr>
        <w:t>.</w:t>
      </w:r>
    </w:p>
    <w:p w14:paraId="5ADB3133" w14:textId="3DF83035" w:rsidR="00E63BF0" w:rsidRDefault="00401E75" w:rsidP="00FB1D7F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right" w:pos="6480"/>
        </w:tabs>
        <w:spacing w:after="0"/>
        <w:ind w:left="1" w:right="-36" w:hanging="3"/>
        <w:rPr>
          <w:rFonts w:ascii="Arial" w:eastAsia="Lustria" w:hAnsi="Arial" w:cs="Arial"/>
          <w:b/>
          <w:color w:val="000000"/>
          <w:sz w:val="28"/>
          <w:szCs w:val="28"/>
          <w:u w:val="single"/>
        </w:rPr>
      </w:pPr>
      <w:r w:rsidRPr="00C14609">
        <w:rPr>
          <w:rFonts w:ascii="Arial" w:eastAsia="Lustria" w:hAnsi="Arial" w:cs="Arial"/>
          <w:b/>
          <w:color w:val="000000"/>
          <w:sz w:val="28"/>
          <w:szCs w:val="28"/>
          <w:u w:val="single"/>
        </w:rPr>
        <w:t>EXPERIÊNCIAS PROFISSIONAIS</w:t>
      </w:r>
    </w:p>
    <w:p w14:paraId="35837547" w14:textId="77777777" w:rsidR="008E4B44" w:rsidRPr="00C14609" w:rsidRDefault="008E4B44" w:rsidP="00FB1D7F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right" w:pos="6480"/>
        </w:tabs>
        <w:spacing w:after="0"/>
        <w:ind w:left="1" w:right="-36" w:hanging="3"/>
        <w:rPr>
          <w:rFonts w:ascii="Arial" w:eastAsia="Lustria" w:hAnsi="Arial" w:cs="Arial"/>
          <w:color w:val="000000"/>
          <w:sz w:val="28"/>
          <w:szCs w:val="28"/>
          <w:u w:val="single"/>
        </w:rPr>
      </w:pPr>
    </w:p>
    <w:p w14:paraId="22DFF5F8" w14:textId="719A91F1" w:rsidR="00E63BF0" w:rsidRPr="00C14609" w:rsidRDefault="0055484A" w:rsidP="00FB1D7F">
      <w:pPr>
        <w:pBdr>
          <w:top w:val="nil"/>
          <w:left w:val="nil"/>
          <w:bottom w:val="nil"/>
          <w:right w:val="nil"/>
          <w:between w:val="nil"/>
        </w:pBdr>
        <w:tabs>
          <w:tab w:val="right" w:pos="10490"/>
        </w:tabs>
        <w:spacing w:after="0"/>
        <w:ind w:left="1" w:hanging="3"/>
        <w:jc w:val="both"/>
        <w:rPr>
          <w:rFonts w:ascii="Arial" w:eastAsia="Lustria" w:hAnsi="Arial" w:cs="Arial"/>
          <w:color w:val="000000"/>
          <w:u w:val="single"/>
        </w:rPr>
      </w:pPr>
      <w:r>
        <w:rPr>
          <w:rFonts w:ascii="Arial" w:eastAsia="Lustria" w:hAnsi="Arial" w:cs="Arial"/>
          <w:b/>
          <w:color w:val="000000"/>
          <w:sz w:val="28"/>
          <w:szCs w:val="28"/>
          <w:u w:val="single"/>
        </w:rPr>
        <w:t>LIGHT SESA S/A</w:t>
      </w:r>
      <w:r w:rsidR="00E63BF0" w:rsidRPr="00C14609">
        <w:rPr>
          <w:rFonts w:ascii="Arial" w:eastAsia="Lustria" w:hAnsi="Arial" w:cs="Arial"/>
          <w:b/>
          <w:color w:val="000000"/>
          <w:u w:val="single"/>
        </w:rPr>
        <w:tab/>
      </w:r>
      <w:r>
        <w:rPr>
          <w:rFonts w:ascii="Arial" w:eastAsia="Lustria" w:hAnsi="Arial" w:cs="Arial"/>
          <w:color w:val="000000"/>
          <w:u w:val="single"/>
        </w:rPr>
        <w:t>10</w:t>
      </w:r>
      <w:r w:rsidR="00E63BF0" w:rsidRPr="00C14609">
        <w:rPr>
          <w:rFonts w:ascii="Arial" w:eastAsia="Lustria" w:hAnsi="Arial" w:cs="Arial"/>
          <w:color w:val="000000"/>
          <w:u w:val="single"/>
        </w:rPr>
        <w:t>/202</w:t>
      </w:r>
      <w:r>
        <w:rPr>
          <w:rFonts w:ascii="Arial" w:eastAsia="Lustria" w:hAnsi="Arial" w:cs="Arial"/>
          <w:color w:val="000000"/>
          <w:u w:val="single"/>
        </w:rPr>
        <w:t>3</w:t>
      </w:r>
      <w:r w:rsidR="00E63BF0" w:rsidRPr="00C14609">
        <w:rPr>
          <w:rFonts w:ascii="Arial" w:eastAsia="Lustria" w:hAnsi="Arial" w:cs="Arial"/>
          <w:color w:val="000000"/>
          <w:u w:val="single"/>
        </w:rPr>
        <w:t xml:space="preserve"> – </w:t>
      </w:r>
      <w:r w:rsidR="00057268">
        <w:rPr>
          <w:rFonts w:ascii="Arial" w:eastAsia="Lustria" w:hAnsi="Arial" w:cs="Arial"/>
          <w:color w:val="000000"/>
          <w:u w:val="single"/>
        </w:rPr>
        <w:t>02/2024</w:t>
      </w:r>
      <w:r w:rsidR="00E63BF0" w:rsidRPr="00C14609">
        <w:rPr>
          <w:rFonts w:ascii="Arial" w:eastAsia="Lustria" w:hAnsi="Arial" w:cs="Arial"/>
          <w:color w:val="000000"/>
          <w:u w:val="single"/>
        </w:rPr>
        <w:t xml:space="preserve"> </w:t>
      </w:r>
    </w:p>
    <w:p w14:paraId="1B75A96B" w14:textId="0686488B" w:rsidR="00E63BF0" w:rsidRPr="00C14609" w:rsidRDefault="003E6873" w:rsidP="00FB1D7F">
      <w:pPr>
        <w:spacing w:after="0"/>
        <w:ind w:leftChars="0" w:left="0" w:firstLineChars="0" w:firstLine="0"/>
        <w:jc w:val="both"/>
        <w:rPr>
          <w:rFonts w:ascii="Arial" w:eastAsia="Lustria" w:hAnsi="Arial" w:cs="Arial"/>
        </w:rPr>
      </w:pPr>
      <w:r w:rsidRPr="00C14609">
        <w:rPr>
          <w:rFonts w:ascii="Arial" w:eastAsia="Lustria" w:hAnsi="Arial" w:cs="Arial"/>
        </w:rPr>
        <w:t xml:space="preserve">Empresa de grande porte do segmento </w:t>
      </w:r>
      <w:r w:rsidR="0055484A">
        <w:rPr>
          <w:rFonts w:ascii="Arial" w:eastAsia="Lustria" w:hAnsi="Arial" w:cs="Arial"/>
        </w:rPr>
        <w:t>energia elétrica</w:t>
      </w:r>
      <w:r w:rsidR="00E63BF0" w:rsidRPr="00E82D50">
        <w:rPr>
          <w:rFonts w:ascii="Arial" w:eastAsia="Lustria" w:hAnsi="Arial" w:cs="Arial"/>
        </w:rPr>
        <w:t>.</w:t>
      </w:r>
    </w:p>
    <w:p w14:paraId="0BF1392D" w14:textId="2A9E9369" w:rsidR="00E63BF0" w:rsidRPr="00C14609" w:rsidRDefault="0055484A" w:rsidP="00FB1D7F">
      <w:pPr>
        <w:spacing w:after="0"/>
        <w:ind w:left="0" w:hanging="2"/>
        <w:jc w:val="both"/>
        <w:rPr>
          <w:rFonts w:ascii="Arial" w:eastAsia="Lustria" w:hAnsi="Arial" w:cs="Arial"/>
        </w:rPr>
      </w:pPr>
      <w:r>
        <w:rPr>
          <w:rFonts w:ascii="Arial" w:eastAsia="Lustria" w:hAnsi="Arial" w:cs="Arial"/>
          <w:b/>
        </w:rPr>
        <w:t>SUPERVISOR DE OUVIDORIA</w:t>
      </w:r>
    </w:p>
    <w:p w14:paraId="527DCC91" w14:textId="0B21F27B" w:rsidR="008E4B44" w:rsidRPr="008E4B44" w:rsidRDefault="008E4B44" w:rsidP="008E4B44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8E4B44">
        <w:rPr>
          <w:rFonts w:ascii="Arial" w:eastAsia="Lustria" w:hAnsi="Arial" w:cs="Arial"/>
          <w:color w:val="000000"/>
        </w:rPr>
        <w:t>Coordenação da análise e resolução de casos críticos, garantindo a conformidade com os padrões de qualidade e regulatórios.</w:t>
      </w:r>
    </w:p>
    <w:p w14:paraId="3F1DC0A0" w14:textId="77777777" w:rsidR="008E4B44" w:rsidRPr="008E4B44" w:rsidRDefault="008E4B44" w:rsidP="008E4B44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8E4B44">
        <w:rPr>
          <w:rFonts w:ascii="Arial" w:eastAsia="Lustria" w:hAnsi="Arial" w:cs="Arial"/>
          <w:color w:val="000000"/>
        </w:rPr>
        <w:t>Realização de análises de causa raiz para identificar e solucionar as origens das reclamações de clientes.</w:t>
      </w:r>
    </w:p>
    <w:p w14:paraId="73738DD1" w14:textId="77777777" w:rsidR="008E4B44" w:rsidRPr="008E4B44" w:rsidRDefault="008E4B44" w:rsidP="008E4B44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8E4B44">
        <w:rPr>
          <w:rFonts w:ascii="Arial" w:eastAsia="Lustria" w:hAnsi="Arial" w:cs="Arial"/>
          <w:color w:val="000000"/>
        </w:rPr>
        <w:t>Atuação como ponto focal em auditorias externas e internas.</w:t>
      </w:r>
    </w:p>
    <w:p w14:paraId="33148702" w14:textId="77777777" w:rsidR="008E4B44" w:rsidRPr="008E4B44" w:rsidRDefault="008E4B44" w:rsidP="008E4B44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8E4B44">
        <w:rPr>
          <w:rFonts w:ascii="Arial" w:eastAsia="Lustria" w:hAnsi="Arial" w:cs="Arial"/>
          <w:color w:val="000000"/>
        </w:rPr>
        <w:t>Interface com diversas áreas da empresa para a melhoria contínua dos processos de atendimento ao cliente.</w:t>
      </w:r>
    </w:p>
    <w:p w14:paraId="358C29C6" w14:textId="77777777" w:rsidR="008E4B44" w:rsidRPr="008E4B44" w:rsidRDefault="008E4B44" w:rsidP="008E4B44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8E4B44">
        <w:rPr>
          <w:rFonts w:ascii="Arial" w:eastAsia="Lustria" w:hAnsi="Arial" w:cs="Arial"/>
          <w:color w:val="000000"/>
        </w:rPr>
        <w:t>Gerenciamento da relação com o PROCON para alinhamento e atualização dos processos de ouvidoria.</w:t>
      </w:r>
    </w:p>
    <w:p w14:paraId="5D2B66CC" w14:textId="77777777" w:rsidR="008E4B44" w:rsidRPr="008E4B44" w:rsidRDefault="008E4B44" w:rsidP="008E4B44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8E4B44">
        <w:rPr>
          <w:rFonts w:ascii="Arial" w:eastAsia="Lustria" w:hAnsi="Arial" w:cs="Arial"/>
          <w:color w:val="000000"/>
        </w:rPr>
        <w:t>Desenvolvimento e treinamento de equipes de atendimento ao cliente.</w:t>
      </w:r>
    </w:p>
    <w:p w14:paraId="2ACBA250" w14:textId="77777777" w:rsidR="008E4B44" w:rsidRDefault="008E4B44" w:rsidP="008E4B44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8E4B44">
        <w:rPr>
          <w:rFonts w:ascii="Arial" w:eastAsia="Lustria" w:hAnsi="Arial" w:cs="Arial"/>
          <w:color w:val="000000"/>
        </w:rPr>
        <w:t>Elaboração e análise detalhada de relatórios de indicadores de desempenho, visando a otimização de processos e a apresentação de resultados à gestão.</w:t>
      </w:r>
    </w:p>
    <w:p w14:paraId="1F88CCB5" w14:textId="15CB1404" w:rsidR="00162738" w:rsidRPr="008E4B44" w:rsidRDefault="008E4B44" w:rsidP="008E4B44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8E4B44">
        <w:rPr>
          <w:rFonts w:ascii="Arial" w:eastAsia="Lustria" w:hAnsi="Arial" w:cs="Arial"/>
          <w:color w:val="000000"/>
        </w:rPr>
        <w:t>Gestão de demandas e reclamações recebidas, priorizando ações e assegurando a eficiência no atendimento e a satisfação dos clientes.</w:t>
      </w:r>
    </w:p>
    <w:p w14:paraId="0150986C" w14:textId="77777777" w:rsidR="00042C7C" w:rsidRPr="00C14609" w:rsidRDefault="00042C7C" w:rsidP="00FB1D7F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rPr>
          <w:rFonts w:ascii="Arial" w:eastAsia="Lustria" w:hAnsi="Arial" w:cs="Arial"/>
          <w:color w:val="000000"/>
          <w:highlight w:val="yellow"/>
        </w:rPr>
      </w:pPr>
    </w:p>
    <w:p w14:paraId="295CDEC0" w14:textId="519F9495" w:rsidR="00C23EE8" w:rsidRPr="00C14609" w:rsidRDefault="008E4B44" w:rsidP="00FB1D7F">
      <w:pPr>
        <w:spacing w:after="0"/>
        <w:ind w:left="0" w:hanging="2"/>
        <w:jc w:val="both"/>
        <w:rPr>
          <w:rFonts w:ascii="Arial" w:eastAsia="Lustria" w:hAnsi="Arial" w:cs="Arial"/>
          <w:b/>
        </w:rPr>
      </w:pPr>
      <w:r>
        <w:rPr>
          <w:rFonts w:ascii="Arial" w:eastAsia="Lustria" w:hAnsi="Arial" w:cs="Arial"/>
          <w:b/>
          <w:color w:val="000000"/>
          <w:u w:val="single"/>
        </w:rPr>
        <w:t>SUPERVISOR DE CONTRATO</w:t>
      </w:r>
      <w:r w:rsidR="00042C7C" w:rsidRPr="00C14609">
        <w:rPr>
          <w:rFonts w:ascii="Arial" w:eastAsia="Lustria" w:hAnsi="Arial" w:cs="Arial"/>
          <w:b/>
          <w:color w:val="000000"/>
          <w:u w:val="single"/>
        </w:rPr>
        <w:tab/>
      </w:r>
      <w:r w:rsidR="00042C7C" w:rsidRPr="00C14609">
        <w:rPr>
          <w:rFonts w:ascii="Arial" w:eastAsia="Lustria" w:hAnsi="Arial" w:cs="Arial"/>
          <w:b/>
          <w:color w:val="000000"/>
          <w:u w:val="single"/>
        </w:rPr>
        <w:tab/>
      </w:r>
      <w:r w:rsidR="00042C7C" w:rsidRPr="00C14609">
        <w:rPr>
          <w:rFonts w:ascii="Arial" w:eastAsia="Lustria" w:hAnsi="Arial" w:cs="Arial"/>
          <w:b/>
          <w:color w:val="000000"/>
          <w:u w:val="single"/>
        </w:rPr>
        <w:tab/>
      </w:r>
      <w:r w:rsidR="00042C7C" w:rsidRPr="00C14609">
        <w:rPr>
          <w:rFonts w:ascii="Arial" w:eastAsia="Lustria" w:hAnsi="Arial" w:cs="Arial"/>
          <w:b/>
          <w:color w:val="000000"/>
          <w:u w:val="single"/>
        </w:rPr>
        <w:tab/>
      </w:r>
      <w:r w:rsidR="00042C7C" w:rsidRPr="00C14609">
        <w:rPr>
          <w:rFonts w:ascii="Arial" w:eastAsia="Lustria" w:hAnsi="Arial" w:cs="Arial"/>
          <w:b/>
          <w:color w:val="000000"/>
          <w:u w:val="single"/>
        </w:rPr>
        <w:tab/>
      </w:r>
      <w:r w:rsidR="00042C7C" w:rsidRPr="00C14609">
        <w:rPr>
          <w:rFonts w:ascii="Arial" w:eastAsia="Lustria" w:hAnsi="Arial" w:cs="Arial"/>
          <w:b/>
          <w:color w:val="000000"/>
          <w:u w:val="single"/>
        </w:rPr>
        <w:tab/>
        <w:t xml:space="preserve">      </w:t>
      </w:r>
      <w:r w:rsidR="00042C7C" w:rsidRPr="00C14609">
        <w:rPr>
          <w:rFonts w:ascii="Arial" w:eastAsia="Lustria" w:hAnsi="Arial" w:cs="Arial"/>
          <w:b/>
          <w:color w:val="000000"/>
          <w:u w:val="single"/>
        </w:rPr>
        <w:tab/>
      </w:r>
      <w:r w:rsidR="00042C7C" w:rsidRPr="00C14609">
        <w:rPr>
          <w:rFonts w:ascii="Arial" w:eastAsia="Lustria" w:hAnsi="Arial" w:cs="Arial"/>
          <w:b/>
          <w:color w:val="000000"/>
          <w:u w:val="single"/>
        </w:rPr>
        <w:tab/>
      </w:r>
      <w:r>
        <w:rPr>
          <w:rFonts w:ascii="Arial" w:eastAsia="Lustria" w:hAnsi="Arial" w:cs="Arial"/>
          <w:bCs/>
          <w:color w:val="000000"/>
          <w:u w:val="single"/>
        </w:rPr>
        <w:t>12</w:t>
      </w:r>
      <w:r w:rsidR="00C23EE8" w:rsidRPr="00C14609">
        <w:rPr>
          <w:rFonts w:ascii="Arial" w:eastAsia="Lustria" w:hAnsi="Arial" w:cs="Arial"/>
          <w:bCs/>
          <w:color w:val="000000"/>
          <w:u w:val="single"/>
        </w:rPr>
        <w:t>/20</w:t>
      </w:r>
      <w:r>
        <w:rPr>
          <w:rFonts w:ascii="Arial" w:eastAsia="Lustria" w:hAnsi="Arial" w:cs="Arial"/>
          <w:bCs/>
          <w:color w:val="000000"/>
          <w:u w:val="single"/>
        </w:rPr>
        <w:t>19</w:t>
      </w:r>
      <w:r w:rsidR="00C23EE8" w:rsidRPr="00C14609">
        <w:rPr>
          <w:rFonts w:ascii="Arial" w:eastAsia="Lustria" w:hAnsi="Arial" w:cs="Arial"/>
          <w:bCs/>
          <w:color w:val="000000"/>
          <w:u w:val="single"/>
        </w:rPr>
        <w:t xml:space="preserve"> – </w:t>
      </w:r>
      <w:r w:rsidR="00A21E59" w:rsidRPr="00C14609">
        <w:rPr>
          <w:rFonts w:ascii="Arial" w:eastAsia="Lustria" w:hAnsi="Arial" w:cs="Arial"/>
          <w:bCs/>
          <w:color w:val="000000"/>
          <w:u w:val="single"/>
        </w:rPr>
        <w:t>09</w:t>
      </w:r>
      <w:r w:rsidR="00C23EE8" w:rsidRPr="00C14609">
        <w:rPr>
          <w:rFonts w:ascii="Arial" w:eastAsia="Lustria" w:hAnsi="Arial" w:cs="Arial"/>
          <w:bCs/>
          <w:color w:val="000000"/>
          <w:u w:val="single"/>
        </w:rPr>
        <w:t>/</w:t>
      </w:r>
      <w:r w:rsidR="00760908" w:rsidRPr="00C14609">
        <w:rPr>
          <w:rFonts w:ascii="Arial" w:eastAsia="Lustria" w:hAnsi="Arial" w:cs="Arial"/>
          <w:bCs/>
          <w:color w:val="000000"/>
          <w:u w:val="single"/>
        </w:rPr>
        <w:t>20</w:t>
      </w:r>
      <w:r>
        <w:rPr>
          <w:rFonts w:ascii="Arial" w:eastAsia="Lustria" w:hAnsi="Arial" w:cs="Arial"/>
          <w:bCs/>
          <w:color w:val="000000"/>
          <w:u w:val="single"/>
        </w:rPr>
        <w:t>23</w:t>
      </w:r>
    </w:p>
    <w:p w14:paraId="1FD5F093" w14:textId="524D03DE" w:rsidR="0090431D" w:rsidRPr="0090431D" w:rsidRDefault="0090431D" w:rsidP="0090431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t>Lidera</w:t>
      </w:r>
      <w:r>
        <w:rPr>
          <w:rFonts w:ascii="Arial" w:eastAsia="Lustria" w:hAnsi="Arial" w:cs="Arial"/>
          <w:color w:val="000000"/>
        </w:rPr>
        <w:t>nça</w:t>
      </w:r>
      <w:r w:rsidRPr="0090431D">
        <w:rPr>
          <w:rFonts w:ascii="Arial" w:eastAsia="Lustria" w:hAnsi="Arial" w:cs="Arial"/>
          <w:color w:val="000000"/>
        </w:rPr>
        <w:t xml:space="preserve"> e desenvolv</w:t>
      </w:r>
      <w:r>
        <w:rPr>
          <w:rFonts w:ascii="Arial" w:eastAsia="Lustria" w:hAnsi="Arial" w:cs="Arial"/>
          <w:color w:val="000000"/>
        </w:rPr>
        <w:t>imento de</w:t>
      </w:r>
      <w:r w:rsidRPr="0090431D">
        <w:rPr>
          <w:rFonts w:ascii="Arial" w:eastAsia="Lustria" w:hAnsi="Arial" w:cs="Arial"/>
          <w:color w:val="000000"/>
        </w:rPr>
        <w:t xml:space="preserve"> equipes de atendimento, promovendo treinamento contínuo e avaliação de desempenho para garantir excelência no serviço ao cliente.</w:t>
      </w:r>
    </w:p>
    <w:p w14:paraId="6D7AF5BE" w14:textId="30026178" w:rsidR="0090431D" w:rsidRPr="0090431D" w:rsidRDefault="0090431D" w:rsidP="0090431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t>Monitora</w:t>
      </w:r>
      <w:r>
        <w:rPr>
          <w:rFonts w:ascii="Arial" w:eastAsia="Lustria" w:hAnsi="Arial" w:cs="Arial"/>
          <w:color w:val="000000"/>
        </w:rPr>
        <w:t>mento</w:t>
      </w:r>
      <w:r w:rsidRPr="0090431D">
        <w:rPr>
          <w:rFonts w:ascii="Arial" w:eastAsia="Lustria" w:hAnsi="Arial" w:cs="Arial"/>
          <w:color w:val="000000"/>
        </w:rPr>
        <w:t xml:space="preserve"> e an</w:t>
      </w:r>
      <w:r>
        <w:rPr>
          <w:rFonts w:ascii="Arial" w:eastAsia="Lustria" w:hAnsi="Arial" w:cs="Arial"/>
          <w:color w:val="000000"/>
        </w:rPr>
        <w:t>álise de</w:t>
      </w:r>
      <w:r w:rsidRPr="0090431D">
        <w:rPr>
          <w:rFonts w:ascii="Arial" w:eastAsia="Lustria" w:hAnsi="Arial" w:cs="Arial"/>
          <w:color w:val="000000"/>
        </w:rPr>
        <w:t xml:space="preserve"> indicadores de desempenho, utilizando dados para direcionar melhorias em processos e aumentar a eficiência operacional.</w:t>
      </w:r>
    </w:p>
    <w:p w14:paraId="213258A9" w14:textId="1680FEC5" w:rsidR="0090431D" w:rsidRPr="0090431D" w:rsidRDefault="0090431D" w:rsidP="0090431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lastRenderedPageBreak/>
        <w:t>Resol</w:t>
      </w:r>
      <w:r>
        <w:rPr>
          <w:rFonts w:ascii="Arial" w:eastAsia="Lustria" w:hAnsi="Arial" w:cs="Arial"/>
          <w:color w:val="000000"/>
        </w:rPr>
        <w:t>ução de</w:t>
      </w:r>
      <w:r w:rsidRPr="0090431D">
        <w:rPr>
          <w:rFonts w:ascii="Arial" w:eastAsia="Lustria" w:hAnsi="Arial" w:cs="Arial"/>
          <w:color w:val="000000"/>
        </w:rPr>
        <w:t xml:space="preserve"> casos críticos, assegurando a rápida solução de problemas e a satisfação dos clientes conforme padrões de qualidade.</w:t>
      </w:r>
    </w:p>
    <w:p w14:paraId="23800EC2" w14:textId="4CBE16B9" w:rsidR="0090431D" w:rsidRPr="0090431D" w:rsidRDefault="0090431D" w:rsidP="0090431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t>Realiza</w:t>
      </w:r>
      <w:r>
        <w:rPr>
          <w:rFonts w:ascii="Arial" w:eastAsia="Lustria" w:hAnsi="Arial" w:cs="Arial"/>
          <w:color w:val="000000"/>
        </w:rPr>
        <w:t>ção de</w:t>
      </w:r>
      <w:r w:rsidRPr="0090431D">
        <w:rPr>
          <w:rFonts w:ascii="Arial" w:eastAsia="Lustria" w:hAnsi="Arial" w:cs="Arial"/>
          <w:color w:val="000000"/>
        </w:rPr>
        <w:t xml:space="preserve"> auditorias regulares dos processos de qualidade para garantir a conformidade com as normas internas e regulatórias.</w:t>
      </w:r>
    </w:p>
    <w:p w14:paraId="69703427" w14:textId="77777777" w:rsidR="0090431D" w:rsidRDefault="0090431D" w:rsidP="0090431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t>Supervis</w:t>
      </w:r>
      <w:r>
        <w:rPr>
          <w:rFonts w:ascii="Arial" w:eastAsia="Lustria" w:hAnsi="Arial" w:cs="Arial"/>
          <w:color w:val="000000"/>
        </w:rPr>
        <w:t>ão</w:t>
      </w:r>
      <w:r w:rsidRPr="0090431D">
        <w:rPr>
          <w:rFonts w:ascii="Arial" w:eastAsia="Lustria" w:hAnsi="Arial" w:cs="Arial"/>
          <w:color w:val="000000"/>
        </w:rPr>
        <w:t xml:space="preserve"> e adequa</w:t>
      </w:r>
      <w:r>
        <w:rPr>
          <w:rFonts w:ascii="Arial" w:eastAsia="Lustria" w:hAnsi="Arial" w:cs="Arial"/>
          <w:color w:val="000000"/>
        </w:rPr>
        <w:t>ção</w:t>
      </w:r>
      <w:r w:rsidRPr="0090431D">
        <w:rPr>
          <w:rFonts w:ascii="Arial" w:eastAsia="Lustria" w:hAnsi="Arial" w:cs="Arial"/>
          <w:color w:val="000000"/>
        </w:rPr>
        <w:t xml:space="preserve"> </w:t>
      </w:r>
      <w:r>
        <w:rPr>
          <w:rFonts w:ascii="Arial" w:eastAsia="Lustria" w:hAnsi="Arial" w:cs="Arial"/>
          <w:color w:val="000000"/>
        </w:rPr>
        <w:t>d</w:t>
      </w:r>
      <w:r w:rsidRPr="0090431D">
        <w:rPr>
          <w:rFonts w:ascii="Arial" w:eastAsia="Lustria" w:hAnsi="Arial" w:cs="Arial"/>
          <w:color w:val="000000"/>
        </w:rPr>
        <w:t>o layout das agências comerciais, assegurando a conformidade com as regulamentações e melhorando a experiência do cliente.</w:t>
      </w:r>
    </w:p>
    <w:p w14:paraId="5880A217" w14:textId="4436127E" w:rsidR="00A21E59" w:rsidRPr="0090431D" w:rsidRDefault="0090431D" w:rsidP="0090431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t>Avaliação contínua da performance dos colaboradores, fornecendo feedback construtivo e identificando oportunidades de desenvolvimento profissional.</w:t>
      </w:r>
    </w:p>
    <w:p w14:paraId="4BEDF46E" w14:textId="77777777" w:rsidR="0090431D" w:rsidRPr="0090431D" w:rsidRDefault="0090431D" w:rsidP="0090431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6" w:firstLineChars="0" w:firstLine="0"/>
        <w:jc w:val="both"/>
        <w:rPr>
          <w:rFonts w:ascii="Arial" w:eastAsia="Lustria" w:hAnsi="Arial" w:cs="Arial"/>
          <w:b/>
          <w:color w:val="000000"/>
          <w:sz w:val="28"/>
          <w:szCs w:val="28"/>
          <w:u w:val="single"/>
        </w:rPr>
      </w:pPr>
    </w:p>
    <w:p w14:paraId="4B93E891" w14:textId="2B970A87" w:rsidR="0090431D" w:rsidRPr="0090431D" w:rsidRDefault="0090431D" w:rsidP="0090431D">
      <w:pPr>
        <w:spacing w:after="0"/>
        <w:ind w:leftChars="0" w:left="0" w:firstLineChars="0" w:hanging="2"/>
        <w:jc w:val="both"/>
        <w:rPr>
          <w:rFonts w:ascii="Arial" w:eastAsia="Lustria" w:hAnsi="Arial" w:cs="Arial"/>
          <w:b/>
        </w:rPr>
      </w:pPr>
      <w:r w:rsidRPr="0090431D">
        <w:rPr>
          <w:rFonts w:ascii="Arial" w:eastAsia="Lustria" w:hAnsi="Arial" w:cs="Arial"/>
          <w:b/>
          <w:color w:val="000000"/>
          <w:u w:val="single"/>
        </w:rPr>
        <w:t xml:space="preserve">SUPERVISOR DE </w:t>
      </w:r>
      <w:r>
        <w:rPr>
          <w:rFonts w:ascii="Arial" w:eastAsia="Lustria" w:hAnsi="Arial" w:cs="Arial"/>
          <w:b/>
          <w:color w:val="000000"/>
          <w:u w:val="single"/>
        </w:rPr>
        <w:t>ATENDIMENTO</w:t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  <w:t xml:space="preserve">      </w:t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Cs/>
          <w:color w:val="000000"/>
          <w:u w:val="single"/>
        </w:rPr>
        <w:t>1</w:t>
      </w:r>
      <w:r w:rsidR="00057268">
        <w:rPr>
          <w:rFonts w:ascii="Arial" w:eastAsia="Lustria" w:hAnsi="Arial" w:cs="Arial"/>
          <w:bCs/>
          <w:color w:val="000000"/>
          <w:u w:val="single"/>
        </w:rPr>
        <w:t>0</w:t>
      </w:r>
      <w:r w:rsidRPr="0090431D">
        <w:rPr>
          <w:rFonts w:ascii="Arial" w:eastAsia="Lustria" w:hAnsi="Arial" w:cs="Arial"/>
          <w:bCs/>
          <w:color w:val="000000"/>
          <w:u w:val="single"/>
        </w:rPr>
        <w:t>/201</w:t>
      </w:r>
      <w:r w:rsidR="00057268">
        <w:rPr>
          <w:rFonts w:ascii="Arial" w:eastAsia="Lustria" w:hAnsi="Arial" w:cs="Arial"/>
          <w:bCs/>
          <w:color w:val="000000"/>
          <w:u w:val="single"/>
        </w:rPr>
        <w:t>4</w:t>
      </w:r>
      <w:r w:rsidRPr="0090431D">
        <w:rPr>
          <w:rFonts w:ascii="Arial" w:eastAsia="Lustria" w:hAnsi="Arial" w:cs="Arial"/>
          <w:bCs/>
          <w:color w:val="000000"/>
          <w:u w:val="single"/>
        </w:rPr>
        <w:t xml:space="preserve"> – </w:t>
      </w:r>
      <w:r w:rsidR="00057268">
        <w:rPr>
          <w:rFonts w:ascii="Arial" w:eastAsia="Lustria" w:hAnsi="Arial" w:cs="Arial"/>
          <w:bCs/>
          <w:color w:val="000000"/>
          <w:u w:val="single"/>
        </w:rPr>
        <w:t>11</w:t>
      </w:r>
      <w:r w:rsidRPr="0090431D">
        <w:rPr>
          <w:rFonts w:ascii="Arial" w:eastAsia="Lustria" w:hAnsi="Arial" w:cs="Arial"/>
          <w:bCs/>
          <w:color w:val="000000"/>
          <w:u w:val="single"/>
        </w:rPr>
        <w:t>/20</w:t>
      </w:r>
      <w:r w:rsidR="00057268">
        <w:rPr>
          <w:rFonts w:ascii="Arial" w:eastAsia="Lustria" w:hAnsi="Arial" w:cs="Arial"/>
          <w:bCs/>
          <w:color w:val="000000"/>
          <w:u w:val="single"/>
        </w:rPr>
        <w:t>19</w:t>
      </w:r>
    </w:p>
    <w:p w14:paraId="1FA90E7E" w14:textId="0B8C0608" w:rsidR="0090431D" w:rsidRPr="0090431D" w:rsidRDefault="0090431D" w:rsidP="0090431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t>Coordenação do fluxo operacional da agência, assegurando que todos os procedimentos de atendimento estejam alinhados com as políticas da empresa e as regulamentações do setor energético.</w:t>
      </w:r>
    </w:p>
    <w:p w14:paraId="339DB84A" w14:textId="77777777" w:rsidR="0090431D" w:rsidRPr="0090431D" w:rsidRDefault="0090431D" w:rsidP="0090431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t>Mediação direta em situações de alta complexidade e urgência, garantindo resolução eficiente de interrupções ou problemas no fornecimento de energia.</w:t>
      </w:r>
    </w:p>
    <w:p w14:paraId="438194ED" w14:textId="77777777" w:rsidR="0090431D" w:rsidRDefault="0090431D" w:rsidP="0090431D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t>Monitoramento constante das atividades da equipe para garantir a aderência aos padrões de qualidade e prazos de resposta estipulados pela agência reguladora.</w:t>
      </w:r>
    </w:p>
    <w:p w14:paraId="0EB6E9B6" w14:textId="23BB764E" w:rsidR="00057268" w:rsidRDefault="0090431D" w:rsidP="00057268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90431D">
        <w:rPr>
          <w:rFonts w:ascii="Arial" w:eastAsia="Lustria" w:hAnsi="Arial" w:cs="Arial"/>
          <w:color w:val="000000"/>
        </w:rPr>
        <w:t>Desenvolvimento de iniciativas para a capacitação contínua dos colaboradores em temas relacionados ao setor energético e técnicas de atendimento ao cliente.</w:t>
      </w:r>
    </w:p>
    <w:p w14:paraId="10217913" w14:textId="77777777" w:rsidR="00057268" w:rsidRDefault="00057268" w:rsidP="0005726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Arial" w:eastAsia="Lustria" w:hAnsi="Arial" w:cs="Arial"/>
          <w:color w:val="000000"/>
        </w:rPr>
      </w:pPr>
    </w:p>
    <w:p w14:paraId="598AB456" w14:textId="44745598" w:rsidR="00057268" w:rsidRPr="0090431D" w:rsidRDefault="00057268" w:rsidP="00057268">
      <w:pPr>
        <w:spacing w:after="0"/>
        <w:ind w:leftChars="0" w:left="0" w:firstLineChars="0" w:hanging="2"/>
        <w:jc w:val="both"/>
        <w:rPr>
          <w:rFonts w:ascii="Arial" w:eastAsia="Lustria" w:hAnsi="Arial" w:cs="Arial"/>
          <w:b/>
        </w:rPr>
      </w:pPr>
      <w:r>
        <w:rPr>
          <w:rFonts w:ascii="Arial" w:eastAsia="Lustria" w:hAnsi="Arial" w:cs="Arial"/>
          <w:b/>
          <w:color w:val="000000"/>
          <w:u w:val="single"/>
        </w:rPr>
        <w:t xml:space="preserve">ATENDENTE COMERCIAL </w:t>
      </w:r>
      <w:r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  <w:t xml:space="preserve">      </w:t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 w:rsidRPr="0090431D">
        <w:rPr>
          <w:rFonts w:ascii="Arial" w:eastAsia="Lustria" w:hAnsi="Arial" w:cs="Arial"/>
          <w:b/>
          <w:color w:val="000000"/>
          <w:u w:val="single"/>
        </w:rPr>
        <w:tab/>
      </w:r>
      <w:r>
        <w:rPr>
          <w:rFonts w:ascii="Arial" w:eastAsia="Lustria" w:hAnsi="Arial" w:cs="Arial"/>
          <w:bCs/>
          <w:color w:val="000000"/>
          <w:u w:val="single"/>
        </w:rPr>
        <w:t>03</w:t>
      </w:r>
      <w:r w:rsidRPr="0090431D">
        <w:rPr>
          <w:rFonts w:ascii="Arial" w:eastAsia="Lustria" w:hAnsi="Arial" w:cs="Arial"/>
          <w:bCs/>
          <w:color w:val="000000"/>
          <w:u w:val="single"/>
        </w:rPr>
        <w:t>/20</w:t>
      </w:r>
      <w:r>
        <w:rPr>
          <w:rFonts w:ascii="Arial" w:eastAsia="Lustria" w:hAnsi="Arial" w:cs="Arial"/>
          <w:bCs/>
          <w:color w:val="000000"/>
          <w:u w:val="single"/>
        </w:rPr>
        <w:t>04</w:t>
      </w:r>
      <w:r w:rsidRPr="0090431D">
        <w:rPr>
          <w:rFonts w:ascii="Arial" w:eastAsia="Lustria" w:hAnsi="Arial" w:cs="Arial"/>
          <w:bCs/>
          <w:color w:val="000000"/>
          <w:u w:val="single"/>
        </w:rPr>
        <w:t xml:space="preserve"> – </w:t>
      </w:r>
      <w:r>
        <w:rPr>
          <w:rFonts w:ascii="Arial" w:eastAsia="Lustria" w:hAnsi="Arial" w:cs="Arial"/>
          <w:bCs/>
          <w:color w:val="000000"/>
          <w:u w:val="single"/>
        </w:rPr>
        <w:t>09</w:t>
      </w:r>
      <w:r w:rsidRPr="0090431D">
        <w:rPr>
          <w:rFonts w:ascii="Arial" w:eastAsia="Lustria" w:hAnsi="Arial" w:cs="Arial"/>
          <w:bCs/>
          <w:color w:val="000000"/>
          <w:u w:val="single"/>
        </w:rPr>
        <w:t>/20</w:t>
      </w:r>
      <w:r>
        <w:rPr>
          <w:rFonts w:ascii="Arial" w:eastAsia="Lustria" w:hAnsi="Arial" w:cs="Arial"/>
          <w:bCs/>
          <w:color w:val="000000"/>
          <w:u w:val="single"/>
        </w:rPr>
        <w:t>14</w:t>
      </w:r>
    </w:p>
    <w:p w14:paraId="4B5B4C82" w14:textId="36AE7E0A" w:rsidR="00057268" w:rsidRPr="00057268" w:rsidRDefault="00057268" w:rsidP="00057268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>
        <w:rPr>
          <w:rFonts w:ascii="Arial" w:eastAsia="Lustria" w:hAnsi="Arial" w:cs="Arial"/>
          <w:color w:val="000000"/>
        </w:rPr>
        <w:t>Atendimento</w:t>
      </w:r>
      <w:r w:rsidRPr="00057268">
        <w:rPr>
          <w:rFonts w:ascii="Arial" w:eastAsia="Lustria" w:hAnsi="Arial" w:cs="Arial"/>
          <w:color w:val="000000"/>
        </w:rPr>
        <w:t xml:space="preserve"> de consultas e reclamações de clientes, provendo informações precisas sobre serviços, tarifas e questões técnicas relacionadas ao fornecimento de energia.</w:t>
      </w:r>
    </w:p>
    <w:p w14:paraId="0893072C" w14:textId="77777777" w:rsidR="00057268" w:rsidRPr="00057268" w:rsidRDefault="00057268" w:rsidP="00057268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057268">
        <w:rPr>
          <w:rFonts w:ascii="Arial" w:eastAsia="Lustria" w:hAnsi="Arial" w:cs="Arial"/>
          <w:color w:val="000000"/>
        </w:rPr>
        <w:t>Administração de contratos de serviços, incluindo a abertura, alteração e finalização de contas de consumo, bem como o processamento de pagamentos e a negociação de acordos de pagamento.</w:t>
      </w:r>
    </w:p>
    <w:p w14:paraId="39351D7C" w14:textId="510065F7" w:rsidR="00057268" w:rsidRPr="0090431D" w:rsidRDefault="00057268" w:rsidP="00057268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057268">
        <w:rPr>
          <w:rFonts w:ascii="Arial" w:eastAsia="Lustria" w:hAnsi="Arial" w:cs="Arial"/>
          <w:color w:val="000000"/>
        </w:rPr>
        <w:t>Manutenção de registros detalhados das interações com clientes, atualização de dados no sistema da empresa e elaboração de relatórios sobre as atividades comerciais.</w:t>
      </w:r>
    </w:p>
    <w:p w14:paraId="60A1B5FE" w14:textId="77777777" w:rsidR="0090431D" w:rsidRPr="0090431D" w:rsidRDefault="0090431D" w:rsidP="009043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Arial" w:eastAsia="Lustria" w:hAnsi="Arial" w:cs="Arial"/>
          <w:b/>
          <w:color w:val="000000"/>
          <w:sz w:val="28"/>
          <w:szCs w:val="28"/>
          <w:u w:val="single"/>
        </w:rPr>
      </w:pPr>
    </w:p>
    <w:p w14:paraId="4244B5C1" w14:textId="30DC2973" w:rsidR="0015429A" w:rsidRPr="00C14609" w:rsidRDefault="004E6F35" w:rsidP="00FB1D7F">
      <w:pPr>
        <w:spacing w:after="120"/>
        <w:ind w:left="1" w:hanging="3"/>
        <w:rPr>
          <w:rFonts w:ascii="Arial" w:eastAsia="Lustria" w:hAnsi="Arial" w:cs="Arial"/>
          <w:sz w:val="28"/>
          <w:szCs w:val="28"/>
          <w:u w:val="single"/>
        </w:rPr>
      </w:pPr>
      <w:r>
        <w:rPr>
          <w:rFonts w:ascii="Arial" w:eastAsia="Lustria" w:hAnsi="Arial" w:cs="Arial"/>
          <w:b/>
          <w:sz w:val="28"/>
          <w:szCs w:val="28"/>
          <w:u w:val="single"/>
        </w:rPr>
        <w:t>QUALIFICAÇÕES</w:t>
      </w:r>
    </w:p>
    <w:p w14:paraId="24D58DCC" w14:textId="7774912D" w:rsidR="004E6F35" w:rsidRPr="004E6F35" w:rsidRDefault="004E6F35" w:rsidP="004E6F35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  <w:lang w:val="en-US"/>
        </w:rPr>
      </w:pPr>
      <w:r w:rsidRPr="004E6F35">
        <w:rPr>
          <w:rFonts w:ascii="Arial" w:eastAsia="Lustria" w:hAnsi="Arial" w:cs="Arial"/>
          <w:color w:val="000000"/>
          <w:lang w:val="en-US"/>
        </w:rPr>
        <w:t>Excel, PowerPoint, Word – Nível Intermediário.</w:t>
      </w:r>
    </w:p>
    <w:p w14:paraId="2FAD92E4" w14:textId="2E3B8EA3" w:rsidR="004E6F35" w:rsidRPr="004E6F35" w:rsidRDefault="004E6F35" w:rsidP="004E6F35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  <w:lang w:val="en-US"/>
        </w:rPr>
      </w:pPr>
      <w:r w:rsidRPr="004E6F35">
        <w:rPr>
          <w:rFonts w:ascii="Arial" w:eastAsia="Lustria" w:hAnsi="Arial" w:cs="Arial"/>
          <w:color w:val="000000"/>
          <w:lang w:val="en-US"/>
        </w:rPr>
        <w:t xml:space="preserve"> </w:t>
      </w:r>
      <w:r w:rsidR="00CE4FB5">
        <w:rPr>
          <w:rFonts w:ascii="Arial" w:eastAsia="Lustria" w:hAnsi="Arial" w:cs="Arial"/>
          <w:color w:val="000000"/>
          <w:lang w:val="en-US"/>
        </w:rPr>
        <w:t xml:space="preserve">Análise de </w:t>
      </w:r>
      <w:r w:rsidRPr="004E6F35">
        <w:rPr>
          <w:rFonts w:ascii="Arial" w:eastAsia="Lustria" w:hAnsi="Arial" w:cs="Arial"/>
          <w:color w:val="000000"/>
          <w:lang w:val="en-US"/>
        </w:rPr>
        <w:t>Power BI.</w:t>
      </w:r>
    </w:p>
    <w:p w14:paraId="30E90F1E" w14:textId="301BA0A9" w:rsidR="004E6F35" w:rsidRDefault="004E6F35" w:rsidP="004E6F35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  <w:lang w:val="en-US"/>
        </w:rPr>
      </w:pPr>
      <w:r w:rsidRPr="004E6F35">
        <w:rPr>
          <w:rFonts w:ascii="Arial" w:eastAsia="Lustria" w:hAnsi="Arial" w:cs="Arial"/>
          <w:color w:val="000000"/>
          <w:lang w:val="en-US"/>
        </w:rPr>
        <w:t>Conhecimento do SA</w:t>
      </w:r>
      <w:r w:rsidR="00F53F25">
        <w:rPr>
          <w:rFonts w:ascii="Arial" w:eastAsia="Lustria" w:hAnsi="Arial" w:cs="Arial"/>
          <w:color w:val="000000"/>
          <w:lang w:val="en-US"/>
        </w:rPr>
        <w:t>P CRM/CCS</w:t>
      </w:r>
    </w:p>
    <w:p w14:paraId="31D40C46" w14:textId="1D559C63" w:rsidR="00CE4FB5" w:rsidRPr="004E6F35" w:rsidRDefault="00CF7D95" w:rsidP="004E6F35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  <w:lang w:val="en-US"/>
        </w:rPr>
      </w:pPr>
      <w:r>
        <w:rPr>
          <w:rFonts w:ascii="Arial" w:eastAsia="Lustria" w:hAnsi="Arial" w:cs="Arial"/>
          <w:color w:val="000000"/>
          <w:lang w:val="en-US"/>
        </w:rPr>
        <w:t>Office 365</w:t>
      </w:r>
    </w:p>
    <w:p w14:paraId="36E31FB8" w14:textId="77F5C704" w:rsidR="0015429A" w:rsidRPr="004E6F35" w:rsidRDefault="004E6F35" w:rsidP="004E6F35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Arial" w:eastAsia="Lustria" w:hAnsi="Arial" w:cs="Arial"/>
          <w:color w:val="000000"/>
        </w:rPr>
      </w:pPr>
      <w:r w:rsidRPr="004E6F35">
        <w:rPr>
          <w:rFonts w:ascii="Arial" w:eastAsia="Lustria" w:hAnsi="Arial" w:cs="Arial"/>
          <w:color w:val="000000"/>
        </w:rPr>
        <w:t>Conhecimento Proconsumidor (sistema interligado ao PROCON).</w:t>
      </w:r>
    </w:p>
    <w:p w14:paraId="21B673F5" w14:textId="092EE2CB" w:rsidR="0056426A" w:rsidRPr="004E6F35" w:rsidRDefault="0056426A" w:rsidP="004E6F35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Arial" w:eastAsia="Lustria" w:hAnsi="Arial" w:cs="Arial"/>
          <w:color w:val="000000"/>
        </w:rPr>
      </w:pPr>
    </w:p>
    <w:sectPr w:rsidR="0056426A" w:rsidRPr="004E6F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426" w:left="70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2039" w14:textId="77777777" w:rsidR="00A13052" w:rsidRDefault="00A13052" w:rsidP="005133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DF9040" w14:textId="77777777" w:rsidR="00A13052" w:rsidRDefault="00A13052" w:rsidP="005133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stria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onospaced for SAP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0E7A" w14:textId="77777777" w:rsidR="0051339E" w:rsidRDefault="0051339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DEAB" w14:textId="77777777" w:rsidR="0051339E" w:rsidRDefault="0051339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4974" w14:textId="77777777" w:rsidR="0051339E" w:rsidRDefault="0051339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36CC" w14:textId="77777777" w:rsidR="00A13052" w:rsidRDefault="00A13052" w:rsidP="005133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0C703A" w14:textId="77777777" w:rsidR="00A13052" w:rsidRDefault="00A13052" w:rsidP="005133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C361" w14:textId="77777777" w:rsidR="0051339E" w:rsidRDefault="0051339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2527" w14:textId="77777777" w:rsidR="0051339E" w:rsidRDefault="0051339E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9BF1" w14:textId="77777777" w:rsidR="0051339E" w:rsidRDefault="0051339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EAE"/>
    <w:multiLevelType w:val="multilevel"/>
    <w:tmpl w:val="A7D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1250D"/>
    <w:multiLevelType w:val="hybridMultilevel"/>
    <w:tmpl w:val="353486A2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31A260F"/>
    <w:multiLevelType w:val="hybridMultilevel"/>
    <w:tmpl w:val="1812D2C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6BB7681"/>
    <w:multiLevelType w:val="hybridMultilevel"/>
    <w:tmpl w:val="24121B9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6F94002"/>
    <w:multiLevelType w:val="hybridMultilevel"/>
    <w:tmpl w:val="74AED3B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8067A67"/>
    <w:multiLevelType w:val="hybridMultilevel"/>
    <w:tmpl w:val="4E2C4CC4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D163D80"/>
    <w:multiLevelType w:val="hybridMultilevel"/>
    <w:tmpl w:val="0CC4207A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7234001"/>
    <w:multiLevelType w:val="multilevel"/>
    <w:tmpl w:val="5D1C6C3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B000B8"/>
    <w:multiLevelType w:val="hybridMultilevel"/>
    <w:tmpl w:val="91C80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458ED"/>
    <w:multiLevelType w:val="hybridMultilevel"/>
    <w:tmpl w:val="A0FC75B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A097B7C"/>
    <w:multiLevelType w:val="hybridMultilevel"/>
    <w:tmpl w:val="09267866"/>
    <w:lvl w:ilvl="0" w:tplc="8FB6D17A">
      <w:numFmt w:val="bullet"/>
      <w:lvlText w:val="•"/>
      <w:lvlJc w:val="left"/>
      <w:pPr>
        <w:ind w:left="107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1C454A67"/>
    <w:multiLevelType w:val="hybridMultilevel"/>
    <w:tmpl w:val="255EDCAA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1EC06824"/>
    <w:multiLevelType w:val="hybridMultilevel"/>
    <w:tmpl w:val="F3BAB35E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3B170D3"/>
    <w:multiLevelType w:val="hybridMultilevel"/>
    <w:tmpl w:val="47E0B96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61663CB"/>
    <w:multiLevelType w:val="multilevel"/>
    <w:tmpl w:val="55E21B2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7346D9"/>
    <w:multiLevelType w:val="hybridMultilevel"/>
    <w:tmpl w:val="892036B2"/>
    <w:lvl w:ilvl="0" w:tplc="8FB6D17A">
      <w:numFmt w:val="bullet"/>
      <w:lvlText w:val="•"/>
      <w:lvlJc w:val="left"/>
      <w:pPr>
        <w:ind w:left="107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6" w15:restartNumberingAfterBreak="0">
    <w:nsid w:val="27215EB8"/>
    <w:multiLevelType w:val="hybridMultilevel"/>
    <w:tmpl w:val="FC423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73BF5"/>
    <w:multiLevelType w:val="hybridMultilevel"/>
    <w:tmpl w:val="B17A333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2A3E3ABE"/>
    <w:multiLevelType w:val="multilevel"/>
    <w:tmpl w:val="72905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5929D4"/>
    <w:multiLevelType w:val="multilevel"/>
    <w:tmpl w:val="E026B43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4A453D"/>
    <w:multiLevelType w:val="multilevel"/>
    <w:tmpl w:val="DC044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333D71"/>
    <w:multiLevelType w:val="multilevel"/>
    <w:tmpl w:val="C2B2B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02C0C0E"/>
    <w:multiLevelType w:val="hybridMultilevel"/>
    <w:tmpl w:val="484ACAC4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06115CF"/>
    <w:multiLevelType w:val="hybridMultilevel"/>
    <w:tmpl w:val="CA72FE32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4EE1AB0"/>
    <w:multiLevelType w:val="hybridMultilevel"/>
    <w:tmpl w:val="2CAE6B9A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8286CAD"/>
    <w:multiLevelType w:val="hybridMultilevel"/>
    <w:tmpl w:val="ED9E840C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D045446"/>
    <w:multiLevelType w:val="multilevel"/>
    <w:tmpl w:val="B2A6333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D4A5AEC"/>
    <w:multiLevelType w:val="hybridMultilevel"/>
    <w:tmpl w:val="AF20D798"/>
    <w:lvl w:ilvl="0" w:tplc="8FB6D17A">
      <w:numFmt w:val="bullet"/>
      <w:lvlText w:val="•"/>
      <w:lvlJc w:val="left"/>
      <w:pPr>
        <w:ind w:left="358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8" w15:restartNumberingAfterBreak="0">
    <w:nsid w:val="52F71FE1"/>
    <w:multiLevelType w:val="hybridMultilevel"/>
    <w:tmpl w:val="61AA383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55EC123A"/>
    <w:multiLevelType w:val="hybridMultilevel"/>
    <w:tmpl w:val="D2FA53C2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59734B04"/>
    <w:multiLevelType w:val="hybridMultilevel"/>
    <w:tmpl w:val="392E2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7151E"/>
    <w:multiLevelType w:val="hybridMultilevel"/>
    <w:tmpl w:val="839A2B6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5E617746"/>
    <w:multiLevelType w:val="hybridMultilevel"/>
    <w:tmpl w:val="34BA3BC6"/>
    <w:lvl w:ilvl="0" w:tplc="8FB6D17A">
      <w:numFmt w:val="bullet"/>
      <w:lvlText w:val="•"/>
      <w:lvlJc w:val="left"/>
      <w:pPr>
        <w:ind w:left="35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658A1F10"/>
    <w:multiLevelType w:val="multilevel"/>
    <w:tmpl w:val="DD7A18E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73E7628"/>
    <w:multiLevelType w:val="multilevel"/>
    <w:tmpl w:val="5D20F7D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AA62F0F"/>
    <w:multiLevelType w:val="hybridMultilevel"/>
    <w:tmpl w:val="FF6806B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70692986"/>
    <w:multiLevelType w:val="hybridMultilevel"/>
    <w:tmpl w:val="79040022"/>
    <w:lvl w:ilvl="0" w:tplc="8FB6D17A">
      <w:numFmt w:val="bullet"/>
      <w:lvlText w:val="•"/>
      <w:lvlJc w:val="left"/>
      <w:pPr>
        <w:ind w:left="71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7" w15:restartNumberingAfterBreak="0">
    <w:nsid w:val="70757FA3"/>
    <w:multiLevelType w:val="hybridMultilevel"/>
    <w:tmpl w:val="A866BA1E"/>
    <w:lvl w:ilvl="0" w:tplc="8FB6D17A">
      <w:numFmt w:val="bullet"/>
      <w:lvlText w:val="•"/>
      <w:lvlJc w:val="left"/>
      <w:pPr>
        <w:ind w:left="107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8" w15:restartNumberingAfterBreak="0">
    <w:nsid w:val="76C53222"/>
    <w:multiLevelType w:val="hybridMultilevel"/>
    <w:tmpl w:val="EB8E438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77E9032B"/>
    <w:multiLevelType w:val="multilevel"/>
    <w:tmpl w:val="57E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B47326"/>
    <w:multiLevelType w:val="hybridMultilevel"/>
    <w:tmpl w:val="B036AB2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1" w15:restartNumberingAfterBreak="0">
    <w:nsid w:val="7DED4E1B"/>
    <w:multiLevelType w:val="hybridMultilevel"/>
    <w:tmpl w:val="36B05212"/>
    <w:lvl w:ilvl="0" w:tplc="8FB6D17A">
      <w:numFmt w:val="bullet"/>
      <w:lvlText w:val="•"/>
      <w:lvlJc w:val="left"/>
      <w:pPr>
        <w:ind w:left="1076" w:hanging="360"/>
      </w:pPr>
      <w:rPr>
        <w:rFonts w:ascii="Lustria" w:eastAsia="Lustria" w:hAnsi="Lustria" w:cs="Lustria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 w16cid:durableId="1824733187">
    <w:abstractNumId w:val="18"/>
  </w:num>
  <w:num w:numId="2" w16cid:durableId="1897470475">
    <w:abstractNumId w:val="33"/>
  </w:num>
  <w:num w:numId="3" w16cid:durableId="724256478">
    <w:abstractNumId w:val="26"/>
  </w:num>
  <w:num w:numId="4" w16cid:durableId="772943256">
    <w:abstractNumId w:val="21"/>
  </w:num>
  <w:num w:numId="5" w16cid:durableId="1453137952">
    <w:abstractNumId w:val="20"/>
  </w:num>
  <w:num w:numId="6" w16cid:durableId="430899240">
    <w:abstractNumId w:val="7"/>
  </w:num>
  <w:num w:numId="7" w16cid:durableId="1394547810">
    <w:abstractNumId w:val="19"/>
  </w:num>
  <w:num w:numId="8" w16cid:durableId="1964800283">
    <w:abstractNumId w:val="34"/>
  </w:num>
  <w:num w:numId="9" w16cid:durableId="1367294844">
    <w:abstractNumId w:val="14"/>
  </w:num>
  <w:num w:numId="10" w16cid:durableId="915355963">
    <w:abstractNumId w:val="28"/>
  </w:num>
  <w:num w:numId="11" w16cid:durableId="1330405016">
    <w:abstractNumId w:val="17"/>
  </w:num>
  <w:num w:numId="12" w16cid:durableId="178082687">
    <w:abstractNumId w:val="40"/>
  </w:num>
  <w:num w:numId="13" w16cid:durableId="2086880614">
    <w:abstractNumId w:val="8"/>
  </w:num>
  <w:num w:numId="14" w16cid:durableId="1758283342">
    <w:abstractNumId w:val="35"/>
  </w:num>
  <w:num w:numId="15" w16cid:durableId="1430732092">
    <w:abstractNumId w:val="38"/>
  </w:num>
  <w:num w:numId="16" w16cid:durableId="997883446">
    <w:abstractNumId w:val="23"/>
  </w:num>
  <w:num w:numId="17" w16cid:durableId="1181814694">
    <w:abstractNumId w:val="2"/>
  </w:num>
  <w:num w:numId="18" w16cid:durableId="825129625">
    <w:abstractNumId w:val="4"/>
  </w:num>
  <w:num w:numId="19" w16cid:durableId="154536752">
    <w:abstractNumId w:val="31"/>
  </w:num>
  <w:num w:numId="20" w16cid:durableId="2144108252">
    <w:abstractNumId w:val="3"/>
  </w:num>
  <w:num w:numId="21" w16cid:durableId="179199441">
    <w:abstractNumId w:val="30"/>
  </w:num>
  <w:num w:numId="22" w16cid:durableId="714816810">
    <w:abstractNumId w:val="13"/>
  </w:num>
  <w:num w:numId="23" w16cid:durableId="1241522088">
    <w:abstractNumId w:val="16"/>
  </w:num>
  <w:num w:numId="24" w16cid:durableId="161437885">
    <w:abstractNumId w:val="9"/>
  </w:num>
  <w:num w:numId="25" w16cid:durableId="450168566">
    <w:abstractNumId w:val="27"/>
  </w:num>
  <w:num w:numId="26" w16cid:durableId="1856192867">
    <w:abstractNumId w:val="24"/>
  </w:num>
  <w:num w:numId="27" w16cid:durableId="457649468">
    <w:abstractNumId w:val="12"/>
  </w:num>
  <w:num w:numId="28" w16cid:durableId="63841071">
    <w:abstractNumId w:val="6"/>
  </w:num>
  <w:num w:numId="29" w16cid:durableId="1861505511">
    <w:abstractNumId w:val="29"/>
  </w:num>
  <w:num w:numId="30" w16cid:durableId="1485200227">
    <w:abstractNumId w:val="11"/>
  </w:num>
  <w:num w:numId="31" w16cid:durableId="2084372694">
    <w:abstractNumId w:val="22"/>
  </w:num>
  <w:num w:numId="32" w16cid:durableId="281035662">
    <w:abstractNumId w:val="36"/>
  </w:num>
  <w:num w:numId="33" w16cid:durableId="235865901">
    <w:abstractNumId w:val="1"/>
  </w:num>
  <w:num w:numId="34" w16cid:durableId="1685814267">
    <w:abstractNumId w:val="15"/>
  </w:num>
  <w:num w:numId="35" w16cid:durableId="1340959707">
    <w:abstractNumId w:val="41"/>
  </w:num>
  <w:num w:numId="36" w16cid:durableId="1073888264">
    <w:abstractNumId w:val="25"/>
  </w:num>
  <w:num w:numId="37" w16cid:durableId="1765613519">
    <w:abstractNumId w:val="5"/>
  </w:num>
  <w:num w:numId="38" w16cid:durableId="1427340298">
    <w:abstractNumId w:val="32"/>
  </w:num>
  <w:num w:numId="39" w16cid:durableId="777679276">
    <w:abstractNumId w:val="10"/>
  </w:num>
  <w:num w:numId="40" w16cid:durableId="1220676347">
    <w:abstractNumId w:val="37"/>
  </w:num>
  <w:num w:numId="41" w16cid:durableId="1650476066">
    <w:abstractNumId w:val="0"/>
  </w:num>
  <w:num w:numId="42" w16cid:durableId="2057211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80"/>
    <w:rsid w:val="000042DB"/>
    <w:rsid w:val="00010256"/>
    <w:rsid w:val="00012783"/>
    <w:rsid w:val="0001711B"/>
    <w:rsid w:val="000233B8"/>
    <w:rsid w:val="00042C7C"/>
    <w:rsid w:val="00042D7E"/>
    <w:rsid w:val="00057268"/>
    <w:rsid w:val="00060906"/>
    <w:rsid w:val="00076605"/>
    <w:rsid w:val="0008052F"/>
    <w:rsid w:val="000938F4"/>
    <w:rsid w:val="000A163E"/>
    <w:rsid w:val="000A4F9B"/>
    <w:rsid w:val="000F4FD7"/>
    <w:rsid w:val="00117F97"/>
    <w:rsid w:val="00130EAA"/>
    <w:rsid w:val="00131A25"/>
    <w:rsid w:val="001518E2"/>
    <w:rsid w:val="0015429A"/>
    <w:rsid w:val="00157BEC"/>
    <w:rsid w:val="00162738"/>
    <w:rsid w:val="001745D6"/>
    <w:rsid w:val="00184633"/>
    <w:rsid w:val="001A273E"/>
    <w:rsid w:val="001A4B7A"/>
    <w:rsid w:val="001B21C5"/>
    <w:rsid w:val="001B33EA"/>
    <w:rsid w:val="001C12B3"/>
    <w:rsid w:val="001C752A"/>
    <w:rsid w:val="001D5E1F"/>
    <w:rsid w:val="001F7C18"/>
    <w:rsid w:val="0021204A"/>
    <w:rsid w:val="00233383"/>
    <w:rsid w:val="00250BF2"/>
    <w:rsid w:val="002649D3"/>
    <w:rsid w:val="00266145"/>
    <w:rsid w:val="0026655A"/>
    <w:rsid w:val="00285D34"/>
    <w:rsid w:val="002A4D3D"/>
    <w:rsid w:val="002B4441"/>
    <w:rsid w:val="002C1206"/>
    <w:rsid w:val="002C4600"/>
    <w:rsid w:val="002D22E4"/>
    <w:rsid w:val="002D4E80"/>
    <w:rsid w:val="003063EA"/>
    <w:rsid w:val="003508FD"/>
    <w:rsid w:val="00351CAD"/>
    <w:rsid w:val="00365927"/>
    <w:rsid w:val="00373826"/>
    <w:rsid w:val="00376A3B"/>
    <w:rsid w:val="003B7071"/>
    <w:rsid w:val="003E6873"/>
    <w:rsid w:val="003F151D"/>
    <w:rsid w:val="00401E75"/>
    <w:rsid w:val="00445BA3"/>
    <w:rsid w:val="004C4FA3"/>
    <w:rsid w:val="004E6F35"/>
    <w:rsid w:val="00507C30"/>
    <w:rsid w:val="0051339E"/>
    <w:rsid w:val="005279C5"/>
    <w:rsid w:val="00534F7F"/>
    <w:rsid w:val="00536197"/>
    <w:rsid w:val="0055484A"/>
    <w:rsid w:val="0056426A"/>
    <w:rsid w:val="00586060"/>
    <w:rsid w:val="00586530"/>
    <w:rsid w:val="00597ED4"/>
    <w:rsid w:val="005A1D8C"/>
    <w:rsid w:val="005B6780"/>
    <w:rsid w:val="005D3078"/>
    <w:rsid w:val="00600F23"/>
    <w:rsid w:val="00624160"/>
    <w:rsid w:val="006250BA"/>
    <w:rsid w:val="00637AD9"/>
    <w:rsid w:val="006775BE"/>
    <w:rsid w:val="006A1595"/>
    <w:rsid w:val="006B7682"/>
    <w:rsid w:val="006E2E3A"/>
    <w:rsid w:val="006F153F"/>
    <w:rsid w:val="00705042"/>
    <w:rsid w:val="00712B2E"/>
    <w:rsid w:val="007249A9"/>
    <w:rsid w:val="00740E0E"/>
    <w:rsid w:val="00747517"/>
    <w:rsid w:val="00760908"/>
    <w:rsid w:val="007C2804"/>
    <w:rsid w:val="007F37F9"/>
    <w:rsid w:val="008227A0"/>
    <w:rsid w:val="008345CA"/>
    <w:rsid w:val="00842F09"/>
    <w:rsid w:val="00865383"/>
    <w:rsid w:val="0087095C"/>
    <w:rsid w:val="00895BCE"/>
    <w:rsid w:val="008A236C"/>
    <w:rsid w:val="008A551A"/>
    <w:rsid w:val="008D2679"/>
    <w:rsid w:val="008E4B44"/>
    <w:rsid w:val="0090431D"/>
    <w:rsid w:val="009139E7"/>
    <w:rsid w:val="00926E1C"/>
    <w:rsid w:val="00933458"/>
    <w:rsid w:val="00934067"/>
    <w:rsid w:val="009374EE"/>
    <w:rsid w:val="00944B58"/>
    <w:rsid w:val="009B13EA"/>
    <w:rsid w:val="009C0ECD"/>
    <w:rsid w:val="009C78C9"/>
    <w:rsid w:val="009E59A7"/>
    <w:rsid w:val="00A13052"/>
    <w:rsid w:val="00A21E59"/>
    <w:rsid w:val="00A667DE"/>
    <w:rsid w:val="00A83B29"/>
    <w:rsid w:val="00A94E00"/>
    <w:rsid w:val="00AA2DDA"/>
    <w:rsid w:val="00AC7BC6"/>
    <w:rsid w:val="00AD3A4C"/>
    <w:rsid w:val="00AD7095"/>
    <w:rsid w:val="00AF1C48"/>
    <w:rsid w:val="00B26365"/>
    <w:rsid w:val="00B64AED"/>
    <w:rsid w:val="00B82A52"/>
    <w:rsid w:val="00BA47E2"/>
    <w:rsid w:val="00BB41A7"/>
    <w:rsid w:val="00C14609"/>
    <w:rsid w:val="00C2179C"/>
    <w:rsid w:val="00C23EE8"/>
    <w:rsid w:val="00C375CD"/>
    <w:rsid w:val="00C46D8D"/>
    <w:rsid w:val="00C84D2D"/>
    <w:rsid w:val="00C951DA"/>
    <w:rsid w:val="00CD22C6"/>
    <w:rsid w:val="00CE4FB5"/>
    <w:rsid w:val="00CE59AD"/>
    <w:rsid w:val="00CF02AF"/>
    <w:rsid w:val="00CF3BF4"/>
    <w:rsid w:val="00CF7D95"/>
    <w:rsid w:val="00D00541"/>
    <w:rsid w:val="00D157E8"/>
    <w:rsid w:val="00D607AC"/>
    <w:rsid w:val="00D7654B"/>
    <w:rsid w:val="00D92EF7"/>
    <w:rsid w:val="00D9597E"/>
    <w:rsid w:val="00DA6DD3"/>
    <w:rsid w:val="00DC0283"/>
    <w:rsid w:val="00DD7C31"/>
    <w:rsid w:val="00DE601B"/>
    <w:rsid w:val="00DE7D8B"/>
    <w:rsid w:val="00DF1CF4"/>
    <w:rsid w:val="00E307F6"/>
    <w:rsid w:val="00E5435A"/>
    <w:rsid w:val="00E572C5"/>
    <w:rsid w:val="00E63BF0"/>
    <w:rsid w:val="00E81D3A"/>
    <w:rsid w:val="00E82D50"/>
    <w:rsid w:val="00E86187"/>
    <w:rsid w:val="00E926EE"/>
    <w:rsid w:val="00EA1821"/>
    <w:rsid w:val="00EC6FBD"/>
    <w:rsid w:val="00EE03C5"/>
    <w:rsid w:val="00EF5184"/>
    <w:rsid w:val="00F04707"/>
    <w:rsid w:val="00F53F25"/>
    <w:rsid w:val="00F551AF"/>
    <w:rsid w:val="00F712C8"/>
    <w:rsid w:val="00F75130"/>
    <w:rsid w:val="00F77574"/>
    <w:rsid w:val="00FA1FD7"/>
    <w:rsid w:val="00F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2967"/>
  <w15:docId w15:val="{3A5230EE-DB86-4DE3-8D0B-B0EC57CE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customStyle="1" w:styleId="Endereo2">
    <w:name w:val="Endereço 2"/>
    <w:basedOn w:val="Normal"/>
    <w:pPr>
      <w:framePr w:w="2405" w:wrap="notBeside" w:hAnchor="text" w:x="5761" w:y="1009"/>
      <w:spacing w:after="0" w:line="200" w:lineRule="atLeast"/>
    </w:pPr>
    <w:rPr>
      <w:rFonts w:ascii="Times New Roman" w:eastAsia="Times New Roman" w:hAnsi="Times New Roman"/>
      <w:sz w:val="16"/>
      <w:szCs w:val="20"/>
    </w:rPr>
  </w:style>
  <w:style w:type="paragraph" w:customStyle="1" w:styleId="Nomedaempresa2">
    <w:name w:val="Nome da empresa 2"/>
    <w:basedOn w:val="Normal"/>
    <w:next w:val="Normal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pPr>
      <w:ind w:left="720"/>
      <w:contextualSpacing/>
    </w:pPr>
    <w:rPr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emFormatao">
    <w:name w:val="Plain Text"/>
    <w:basedOn w:val="Normal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qFormat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3">
    <w:name w:val="Body Text 3"/>
    <w:basedOn w:val="Normal"/>
    <w:link w:val="Corpodetexto3Char"/>
    <w:rsid w:val="006D4F20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 monospaced for SAP" w:eastAsia="Times New Roman" w:hAnsi="Arial monospaced for SAP" w:cs="Times New Roman"/>
      <w:position w:val="0"/>
      <w:sz w:val="18"/>
      <w:szCs w:val="20"/>
    </w:rPr>
  </w:style>
  <w:style w:type="character" w:customStyle="1" w:styleId="Corpodetexto3Char">
    <w:name w:val="Corpo de texto 3 Char"/>
    <w:basedOn w:val="Fontepargpadro"/>
    <w:link w:val="Corpodetexto3"/>
    <w:rsid w:val="006D4F20"/>
    <w:rPr>
      <w:rFonts w:ascii="Arial monospaced for SAP" w:eastAsia="Times New Roman" w:hAnsi="Arial monospaced for SAP" w:cs="Times New Roman"/>
      <w:sz w:val="18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938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191278alessandramenezes@gmail.com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www.linkedin.com/in/alessandra-menezes-da-silva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k5ScowPjhO+i3tYCByyOARJGBw==">AMUW2mWGNGxq48+9LHALeATGnMmt5lMiVlL70/MZOkZLcTErC/YsYtbI4nCwUSmmVqAmuJK9b1BqnXk2gnhxlLb/xMkiYzPeNEZYlOkTLHmqWtNygMSh5yN4w3C98V3iGMBEY+TA7YlW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Consultor2</dc:creator>
  <cp:lastModifiedBy>Alessandra Menezes</cp:lastModifiedBy>
  <cp:revision>2</cp:revision>
  <dcterms:created xsi:type="dcterms:W3CDTF">2024-07-03T19:08:00Z</dcterms:created>
  <dcterms:modified xsi:type="dcterms:W3CDTF">2024-07-03T19:08:00Z</dcterms:modified>
</cp:coreProperties>
</file>