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91" w:rsidRPr="00401240" w:rsidRDefault="009C4B96" w:rsidP="00B547F5">
      <w:pPr>
        <w:rPr>
          <w:color w:val="000000" w:themeColor="text1"/>
        </w:rPr>
      </w:pPr>
      <w:r w:rsidRPr="00401240">
        <w:rPr>
          <w:rFonts w:ascii="Segoe UI Black" w:hAnsi="Segoe UI Black"/>
          <w:noProof/>
          <w:color w:val="000000" w:themeColor="text1"/>
          <w:sz w:val="40"/>
          <w:szCs w:val="40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posOffset>203835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85582206_1387907811685674_909371854394983484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240">
        <w:rPr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118110</wp:posOffset>
                </wp:positionV>
                <wp:extent cx="7572375" cy="600075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1B" w:rsidRPr="005E521B" w:rsidRDefault="005E521B" w:rsidP="005E521B">
                            <w:pPr>
                              <w:jc w:val="right"/>
                              <w:rPr>
                                <w:rFonts w:ascii="Segoe UI Black" w:hAnsi="Segoe UI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sz w:val="40"/>
                                <w:szCs w:val="40"/>
                              </w:rPr>
                              <w:t>CARLOS AUGUSTO OGG NASCIMENTO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0;margin-top:9.3pt;width:596.25pt;height:47.2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" fillcolor="#5b9bd5 [3204]" strokecolor="#1f4d78 [1604]" strokeweight="1pt">
                <v:textbox>
                  <w:txbxContent>
                    <w:p w:rsidR="005E521B" w:rsidRPr="005E521B" w:rsidRDefault="005E521B" w:rsidP="005E521B">
                      <w:pPr>
                        <w:jc w:val="right"/>
                        <w:rPr>
                          <w:rFonts w:ascii="Segoe UI Black" w:hAnsi="Segoe UI Black"/>
                          <w:sz w:val="40"/>
                          <w:szCs w:val="40"/>
                        </w:rPr>
                      </w:pPr>
                      <w:r>
                        <w:rPr>
                          <w:rFonts w:ascii="Segoe UI Black" w:hAnsi="Segoe UI Black"/>
                          <w:sz w:val="40"/>
                          <w:szCs w:val="40"/>
                        </w:rPr>
                        <w:t>CARLOS AUGUSTO OGG NASCIMENTO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E521B" w:rsidRPr="00401240" w:rsidRDefault="005E521B">
      <w:pPr>
        <w:rPr>
          <w:color w:val="000000" w:themeColor="text1"/>
        </w:rPr>
      </w:pPr>
    </w:p>
    <w:p w:rsidR="005E521B" w:rsidRPr="00401240" w:rsidRDefault="005E521B" w:rsidP="005E521B">
      <w:pPr>
        <w:rPr>
          <w:color w:val="000000" w:themeColor="text1"/>
        </w:rPr>
      </w:pPr>
    </w:p>
    <w:p w:rsidR="005E521B" w:rsidRPr="00401240" w:rsidRDefault="005E521B" w:rsidP="005E521B">
      <w:pPr>
        <w:pStyle w:val="Ttulo1"/>
        <w:shd w:val="clear" w:color="auto" w:fill="FFFFFF"/>
        <w:spacing w:before="0" w:beforeAutospacing="0" w:after="150" w:afterAutospacing="0"/>
        <w:rPr>
          <w:rFonts w:ascii="Georgia" w:hAnsi="Georgia"/>
          <w:color w:val="000000" w:themeColor="text1"/>
          <w:sz w:val="32"/>
          <w:szCs w:val="32"/>
        </w:rPr>
      </w:pPr>
      <w:r w:rsidRPr="00401240">
        <w:rPr>
          <w:rFonts w:ascii="Georgia" w:hAnsi="Georgia"/>
          <w:color w:val="000000" w:themeColor="text1"/>
          <w:sz w:val="32"/>
          <w:szCs w:val="32"/>
        </w:rPr>
        <w:t>Objetivo</w:t>
      </w:r>
    </w:p>
    <w:p w:rsidR="005E521B" w:rsidRPr="005E521B" w:rsidRDefault="005E521B" w:rsidP="005E521B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5E521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Com minha experiência e habilidades compartimentais, desejo contribuir para o desenvolvimento e crescimento da empresa.</w:t>
      </w:r>
    </w:p>
    <w:p w:rsidR="005E521B" w:rsidRPr="00401240" w:rsidRDefault="005E521B" w:rsidP="005E521B">
      <w:pPr>
        <w:pStyle w:val="Ttulo1"/>
        <w:shd w:val="clear" w:color="auto" w:fill="FFFFFF"/>
        <w:spacing w:before="0" w:beforeAutospacing="0" w:after="150" w:afterAutospacing="0"/>
        <w:ind w:left="180"/>
        <w:rPr>
          <w:rFonts w:ascii="Georgia" w:hAnsi="Georgia"/>
          <w:b w:val="0"/>
          <w:color w:val="000000" w:themeColor="text1"/>
          <w:sz w:val="36"/>
          <w:szCs w:val="36"/>
        </w:rPr>
      </w:pPr>
    </w:p>
    <w:p w:rsidR="008E17E4" w:rsidRPr="00401240" w:rsidRDefault="005E521B" w:rsidP="005E521B">
      <w:pPr>
        <w:tabs>
          <w:tab w:val="left" w:pos="3315"/>
        </w:tabs>
        <w:rPr>
          <w:rFonts w:ascii="Georgia" w:hAnsi="Georgia"/>
          <w:b/>
          <w:color w:val="000000" w:themeColor="text1"/>
          <w:sz w:val="32"/>
          <w:szCs w:val="32"/>
        </w:rPr>
      </w:pPr>
      <w:r w:rsidRPr="00401240">
        <w:rPr>
          <w:rFonts w:ascii="Georgia" w:hAnsi="Georgia"/>
          <w:b/>
          <w:color w:val="000000" w:themeColor="text1"/>
          <w:sz w:val="32"/>
          <w:szCs w:val="32"/>
        </w:rPr>
        <w:t xml:space="preserve">Histórico profissional </w:t>
      </w:r>
    </w:p>
    <w:p w:rsidR="005E521B" w:rsidRPr="00401240" w:rsidRDefault="005E521B" w:rsidP="005E521B">
      <w:pPr>
        <w:pStyle w:val="Ttulo2"/>
        <w:spacing w:before="0"/>
        <w:textAlignment w:val="baseline"/>
        <w:rPr>
          <w:rStyle w:val="para-company-name"/>
          <w:rFonts w:ascii="Georgia" w:hAnsi="Georgia" w:cs="Arial"/>
          <w:b/>
          <w:bCs/>
          <w:color w:val="auto"/>
          <w:sz w:val="22"/>
          <w:szCs w:val="22"/>
          <w:bdr w:val="none" w:sz="0" w:space="0" w:color="auto" w:frame="1"/>
        </w:rPr>
      </w:pPr>
      <w:r w:rsidRPr="00401240">
        <w:rPr>
          <w:rFonts w:ascii="Georgia" w:hAnsi="Georgia" w:cs="Arial"/>
          <w:b/>
          <w:color w:val="auto"/>
          <w:sz w:val="22"/>
          <w:szCs w:val="22"/>
        </w:rPr>
        <w:t>Ciclista mensageiro</w:t>
      </w:r>
      <w:r w:rsidRPr="00401240">
        <w:rPr>
          <w:rFonts w:ascii="Georgia" w:hAnsi="Georgia" w:cs="Arial"/>
          <w:b/>
          <w:color w:val="auto"/>
          <w:sz w:val="22"/>
          <w:szCs w:val="22"/>
          <w:bdr w:val="none" w:sz="0" w:space="0" w:color="auto" w:frame="1"/>
        </w:rPr>
        <w:t>, </w:t>
      </w:r>
      <w:r w:rsidRPr="00401240">
        <w:rPr>
          <w:rStyle w:val="para-company-name"/>
          <w:rFonts w:ascii="Georgia" w:hAnsi="Georgia" w:cs="Arial"/>
          <w:b/>
          <w:bCs/>
          <w:color w:val="auto"/>
          <w:sz w:val="22"/>
          <w:szCs w:val="22"/>
          <w:bdr w:val="none" w:sz="0" w:space="0" w:color="auto" w:frame="1"/>
        </w:rPr>
        <w:t>Tudo Legal Indústria LTDA</w:t>
      </w:r>
    </w:p>
    <w:p w:rsidR="005E521B" w:rsidRPr="00401240" w:rsidRDefault="005E521B" w:rsidP="005E521B">
      <w:pPr>
        <w:rPr>
          <w:color w:val="000000" w:themeColor="text1"/>
        </w:rPr>
      </w:pPr>
    </w:p>
    <w:p w:rsidR="005E521B" w:rsidRPr="00401240" w:rsidRDefault="005E521B" w:rsidP="005E52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01240">
        <w:rPr>
          <w:rFonts w:ascii="Arial" w:hAnsi="Arial" w:cs="Arial"/>
          <w:color w:val="000000" w:themeColor="text1"/>
          <w:sz w:val="20"/>
          <w:szCs w:val="20"/>
        </w:rPr>
        <w:t>Roteirização</w:t>
      </w:r>
      <w:r w:rsidRPr="00401240">
        <w:rPr>
          <w:rFonts w:ascii="Arial" w:hAnsi="Arial" w:cs="Arial"/>
          <w:color w:val="000000" w:themeColor="text1"/>
          <w:sz w:val="20"/>
          <w:szCs w:val="20"/>
        </w:rPr>
        <w:t xml:space="preserve"> de todas as entregas e coletas, priorizando os caminhos mais rápidos e seguros.</w:t>
      </w:r>
    </w:p>
    <w:p w:rsidR="005E521B" w:rsidRPr="00401240" w:rsidRDefault="005E521B" w:rsidP="005E521B">
      <w:pPr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5E521B" w:rsidRPr="00401240" w:rsidRDefault="005E521B" w:rsidP="005E521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01240">
        <w:rPr>
          <w:rFonts w:ascii="Arial" w:hAnsi="Arial" w:cs="Arial"/>
          <w:color w:val="000000" w:themeColor="text1"/>
          <w:sz w:val="20"/>
          <w:szCs w:val="20"/>
        </w:rPr>
        <w:t>Registro de devoluções para pedidos não recebidos ou cancelados, garantindo o controle do serviço e do estoque.</w:t>
      </w:r>
    </w:p>
    <w:p w:rsidR="005E521B" w:rsidRPr="00401240" w:rsidRDefault="005E521B" w:rsidP="005E521B">
      <w:pPr>
        <w:tabs>
          <w:tab w:val="left" w:pos="3315"/>
        </w:tabs>
        <w:rPr>
          <w:rFonts w:ascii="Georgia" w:hAnsi="Georgia"/>
          <w:color w:val="000000" w:themeColor="text1"/>
          <w:sz w:val="36"/>
          <w:szCs w:val="36"/>
        </w:rPr>
      </w:pPr>
    </w:p>
    <w:p w:rsidR="005E521B" w:rsidRPr="00401240" w:rsidRDefault="005E521B" w:rsidP="005E521B">
      <w:pPr>
        <w:pStyle w:val="Ttulo2"/>
        <w:spacing w:before="0"/>
        <w:textAlignment w:val="baseline"/>
        <w:rPr>
          <w:rStyle w:val="para-company-name"/>
          <w:rFonts w:ascii="Georgia" w:hAnsi="Georgia" w:cs="Arial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401240">
        <w:rPr>
          <w:rFonts w:ascii="Georgia" w:hAnsi="Georgia" w:cs="Arial"/>
          <w:b/>
          <w:color w:val="000000" w:themeColor="text1"/>
          <w:sz w:val="22"/>
          <w:szCs w:val="22"/>
        </w:rPr>
        <w:t>Repositor de mercadorias</w:t>
      </w:r>
      <w:r w:rsidRPr="00401240">
        <w:rPr>
          <w:rFonts w:ascii="Georgia" w:hAnsi="Georgia" w:cs="Arial"/>
          <w:b/>
          <w:color w:val="000000" w:themeColor="text1"/>
          <w:sz w:val="22"/>
          <w:szCs w:val="22"/>
          <w:bdr w:val="none" w:sz="0" w:space="0" w:color="auto" w:frame="1"/>
        </w:rPr>
        <w:t>, </w:t>
      </w:r>
      <w:r w:rsidRPr="00401240">
        <w:rPr>
          <w:rStyle w:val="para-company-name"/>
          <w:rFonts w:ascii="Georgia" w:hAnsi="Georgia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E. B </w:t>
      </w:r>
      <w:proofErr w:type="spellStart"/>
      <w:r w:rsidRPr="00401240">
        <w:rPr>
          <w:rStyle w:val="para-company-name"/>
          <w:rFonts w:ascii="Georgia" w:hAnsi="Georgia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Hortifruti</w:t>
      </w:r>
      <w:proofErr w:type="spellEnd"/>
      <w:r w:rsidRPr="00401240">
        <w:rPr>
          <w:rStyle w:val="para-company-name"/>
          <w:rFonts w:ascii="Georgia" w:hAnsi="Georgia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Serrano LTDA</w:t>
      </w:r>
    </w:p>
    <w:p w:rsidR="005E521B" w:rsidRPr="00401240" w:rsidRDefault="005E521B" w:rsidP="005E521B">
      <w:pPr>
        <w:rPr>
          <w:color w:val="000000" w:themeColor="text1"/>
        </w:rPr>
      </w:pPr>
    </w:p>
    <w:p w:rsidR="005E521B" w:rsidRPr="00401240" w:rsidRDefault="005E521B" w:rsidP="005E521B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5E521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Reposição dos produtos nos balcões, ilhas e pontos, com destaque para a distribuição adequada, evitando espaços vazios e mantendo a ordem segundo o prazo de validade.</w:t>
      </w:r>
    </w:p>
    <w:p w:rsidR="005E521B" w:rsidRPr="005E521B" w:rsidRDefault="005E521B" w:rsidP="005E5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5E521B" w:rsidRPr="00401240" w:rsidRDefault="005E521B" w:rsidP="005E521B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5E521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Limpeza de gôndolas e prateleiras, mantendo os espaços atraentes para os clientes, evitando a perda de vendas.</w:t>
      </w:r>
    </w:p>
    <w:p w:rsidR="005E521B" w:rsidRPr="005E521B" w:rsidRDefault="005E521B" w:rsidP="005E5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5E521B" w:rsidRPr="00401240" w:rsidRDefault="005E521B" w:rsidP="005E521B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5E521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Identificação dos produtos em falta nas prateleiras ou área de vendas, buscando a quantidade correta no estoque para reposição.</w:t>
      </w:r>
    </w:p>
    <w:p w:rsidR="005E521B" w:rsidRPr="005E521B" w:rsidRDefault="005E521B" w:rsidP="005E5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5E521B" w:rsidRPr="00401240" w:rsidRDefault="005E521B" w:rsidP="005E521B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5E521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Troca de etiquetas de preços nas prateleiras e gôndolas, seguindo as mudanças na precificação dos produtos, conforme orientação da gerência.</w:t>
      </w:r>
    </w:p>
    <w:p w:rsidR="005E521B" w:rsidRPr="005E521B" w:rsidRDefault="005E521B" w:rsidP="005E5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5E521B" w:rsidRPr="005E521B" w:rsidRDefault="005E521B" w:rsidP="005E521B">
      <w:pPr>
        <w:numPr>
          <w:ilvl w:val="0"/>
          <w:numId w:val="4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5E521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Verificação do prazo de validade dos produtos nas gôndolas, substituindo itens vencidos, de forma a garantir a segurança e satisfação dos clientes.</w:t>
      </w:r>
    </w:p>
    <w:p w:rsidR="005E521B" w:rsidRPr="00401240" w:rsidRDefault="005E521B" w:rsidP="005E521B">
      <w:p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 w:rsidRPr="00401240">
        <w:rPr>
          <w:rFonts w:ascii="Arial" w:hAnsi="Arial" w:cs="Arial"/>
          <w:color w:val="000000" w:themeColor="text1"/>
        </w:rPr>
        <w:t>.</w:t>
      </w:r>
    </w:p>
    <w:p w:rsidR="00401240" w:rsidRPr="00401240" w:rsidRDefault="00401240" w:rsidP="00401240">
      <w:pPr>
        <w:pStyle w:val="Ttulo1"/>
        <w:spacing w:before="0" w:beforeAutospacing="0" w:after="150" w:afterAutospacing="0"/>
        <w:textAlignment w:val="baseline"/>
        <w:rPr>
          <w:rFonts w:ascii="Georgia" w:hAnsi="Georgia" w:cs="Arial"/>
          <w:color w:val="000000" w:themeColor="text1"/>
          <w:sz w:val="32"/>
          <w:szCs w:val="32"/>
        </w:rPr>
      </w:pPr>
      <w:r w:rsidRPr="00401240">
        <w:rPr>
          <w:rFonts w:ascii="Georgia" w:hAnsi="Georgia" w:cs="Arial"/>
          <w:color w:val="000000" w:themeColor="text1"/>
          <w:sz w:val="32"/>
          <w:szCs w:val="32"/>
        </w:rPr>
        <w:t>Formação Acadêmica</w:t>
      </w:r>
    </w:p>
    <w:p w:rsidR="00401240" w:rsidRPr="00401240" w:rsidRDefault="00401240" w:rsidP="00401240">
      <w:pPr>
        <w:pStyle w:val="Ttulo2"/>
        <w:spacing w:before="0"/>
        <w:textAlignment w:val="baseline"/>
        <w:rPr>
          <w:rFonts w:ascii="Georgia" w:hAnsi="Georgia" w:cs="Arial"/>
          <w:color w:val="000000" w:themeColor="text1"/>
          <w:sz w:val="20"/>
          <w:szCs w:val="20"/>
        </w:rPr>
      </w:pPr>
      <w:r w:rsidRPr="00401240">
        <w:rPr>
          <w:rFonts w:ascii="Georgia" w:hAnsi="Georgia" w:cs="Arial"/>
          <w:color w:val="000000" w:themeColor="text1"/>
          <w:sz w:val="20"/>
          <w:szCs w:val="20"/>
          <w:bdr w:val="none" w:sz="0" w:space="0" w:color="auto" w:frame="1"/>
        </w:rPr>
        <w:t xml:space="preserve">Ensino médio </w:t>
      </w:r>
      <w:r w:rsidR="009C4B96" w:rsidRPr="00401240">
        <w:rPr>
          <w:rFonts w:ascii="Georgia" w:hAnsi="Georgia" w:cs="Arial"/>
          <w:color w:val="000000" w:themeColor="text1"/>
          <w:sz w:val="20"/>
          <w:szCs w:val="20"/>
          <w:bdr w:val="none" w:sz="0" w:space="0" w:color="auto" w:frame="1"/>
        </w:rPr>
        <w:t>completo</w:t>
      </w:r>
      <w:r w:rsidR="009C4B96" w:rsidRPr="00401240">
        <w:rPr>
          <w:rStyle w:val="comma-separator"/>
          <w:rFonts w:ascii="Georgia" w:hAnsi="Georgia" w:cs="Arial"/>
          <w:color w:val="000000" w:themeColor="text1"/>
          <w:sz w:val="20"/>
          <w:szCs w:val="20"/>
          <w:bdr w:val="none" w:sz="0" w:space="0" w:color="auto" w:frame="1"/>
        </w:rPr>
        <w:t>,</w:t>
      </w:r>
      <w:r w:rsidR="009C4B96" w:rsidRPr="00401240">
        <w:rPr>
          <w:rStyle w:val="grad-fos"/>
          <w:rFonts w:ascii="Georgia" w:hAnsi="Georgia" w:cs="Arial"/>
          <w:color w:val="000000" w:themeColor="text1"/>
          <w:sz w:val="20"/>
          <w:szCs w:val="20"/>
          <w:bdr w:val="none" w:sz="0" w:space="0" w:color="auto" w:frame="1"/>
        </w:rPr>
        <w:t xml:space="preserve"> Colégio</w:t>
      </w:r>
      <w:r w:rsidRPr="00401240">
        <w:rPr>
          <w:rStyle w:val="grad-fos"/>
          <w:rFonts w:ascii="Georgia" w:hAnsi="Georgia" w:cs="Arial"/>
          <w:color w:val="000000" w:themeColor="text1"/>
          <w:sz w:val="20"/>
          <w:szCs w:val="20"/>
          <w:bdr w:val="none" w:sz="0" w:space="0" w:color="auto" w:frame="1"/>
        </w:rPr>
        <w:t xml:space="preserve"> estadual</w:t>
      </w:r>
    </w:p>
    <w:p w:rsidR="00401240" w:rsidRPr="00401240" w:rsidRDefault="00401240" w:rsidP="00401240">
      <w:pPr>
        <w:pStyle w:val="para-s-title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01240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C. E. Alda Bernardes dos Santos Tavares</w:t>
      </w:r>
      <w:r w:rsidRPr="00401240">
        <w:rPr>
          <w:rStyle w:val="comma-separator"/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</w:rPr>
        <w:t>,</w:t>
      </w:r>
    </w:p>
    <w:p w:rsidR="00401240" w:rsidRPr="00401240" w:rsidRDefault="00401240" w:rsidP="00401240">
      <w:pPr>
        <w:pStyle w:val="para-s-title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01240">
        <w:rPr>
          <w:rStyle w:val="scholl-loc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Magé</w:t>
      </w:r>
    </w:p>
    <w:p w:rsidR="00401240" w:rsidRPr="00401240" w:rsidRDefault="00401240" w:rsidP="00401240">
      <w:pPr>
        <w:pStyle w:val="para-s-title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01240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Formado</w:t>
      </w:r>
    </w:p>
    <w:p w:rsidR="00401240" w:rsidRPr="00401240" w:rsidRDefault="00401240" w:rsidP="005E521B">
      <w:pPr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9C4B96" w:rsidRPr="009C4B96" w:rsidRDefault="009C4B96" w:rsidP="009C4B96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b/>
          <w:color w:val="002D6B"/>
          <w:sz w:val="24"/>
          <w:szCs w:val="24"/>
          <w:lang w:eastAsia="pt-BR"/>
        </w:rPr>
      </w:pPr>
      <w:r w:rsidRPr="009C4B96">
        <w:rPr>
          <w:rFonts w:ascii="Georgia" w:hAnsi="Georgia"/>
          <w:b/>
          <w:sz w:val="32"/>
          <w:szCs w:val="32"/>
        </w:rPr>
        <w:t>Habilidades e competências</w:t>
      </w:r>
    </w:p>
    <w:p w:rsidR="009C4B96" w:rsidRPr="009C4B96" w:rsidRDefault="009C4B96" w:rsidP="009C4B96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2D6B"/>
          <w:sz w:val="24"/>
          <w:szCs w:val="24"/>
          <w:lang w:eastAsia="pt-BR"/>
        </w:rPr>
      </w:pPr>
    </w:p>
    <w:p w:rsidR="009C4B96" w:rsidRPr="009C4B96" w:rsidRDefault="009C4B96" w:rsidP="009C4B96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t-BR"/>
        </w:rPr>
      </w:pPr>
      <w:r w:rsidRPr="009C4B96">
        <w:rPr>
          <w:rFonts w:ascii="Arial" w:eastAsia="Times New Roman" w:hAnsi="Arial" w:cs="Arial"/>
          <w:sz w:val="20"/>
          <w:szCs w:val="20"/>
          <w:lang w:eastAsia="pt-BR"/>
        </w:rPr>
        <w:t>Bom relacionamento para lidar com pessoas</w:t>
      </w:r>
    </w:p>
    <w:p w:rsidR="009C4B96" w:rsidRPr="009C4B96" w:rsidRDefault="009C4B96" w:rsidP="009C4B96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t-BR"/>
        </w:rPr>
      </w:pPr>
      <w:r w:rsidRPr="009C4B96">
        <w:rPr>
          <w:rFonts w:ascii="Arial" w:eastAsia="Times New Roman" w:hAnsi="Arial" w:cs="Arial"/>
          <w:sz w:val="20"/>
          <w:szCs w:val="20"/>
          <w:lang w:eastAsia="pt-BR"/>
        </w:rPr>
        <w:t>Responsabilidade com a integridade das cargas</w:t>
      </w:r>
    </w:p>
    <w:p w:rsidR="009C4B96" w:rsidRPr="009C4B96" w:rsidRDefault="009C4B96" w:rsidP="009C4B96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t-BR"/>
        </w:rPr>
      </w:pPr>
      <w:r w:rsidRPr="009C4B96">
        <w:rPr>
          <w:rFonts w:ascii="Arial" w:eastAsia="Times New Roman" w:hAnsi="Arial" w:cs="Arial"/>
          <w:sz w:val="20"/>
          <w:szCs w:val="20"/>
          <w:lang w:eastAsia="pt-BR"/>
        </w:rPr>
        <w:t>Atenção ao trânsito para evitar acidentes</w:t>
      </w:r>
    </w:p>
    <w:p w:rsidR="009C4B96" w:rsidRPr="009C4B96" w:rsidRDefault="009C4B96" w:rsidP="009C4B96">
      <w:pPr>
        <w:numPr>
          <w:ilvl w:val="0"/>
          <w:numId w:val="5"/>
        </w:num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t-BR"/>
        </w:rPr>
      </w:pPr>
      <w:r w:rsidRPr="009C4B96">
        <w:rPr>
          <w:rFonts w:ascii="Arial" w:eastAsia="Times New Roman" w:hAnsi="Arial" w:cs="Arial"/>
          <w:sz w:val="20"/>
          <w:szCs w:val="20"/>
          <w:lang w:eastAsia="pt-BR"/>
        </w:rPr>
        <w:t>Habilidade para conduzir bicicletas de carga</w:t>
      </w:r>
    </w:p>
    <w:p w:rsidR="005E521B" w:rsidRPr="009C4B96" w:rsidRDefault="009C4B96" w:rsidP="00600E49">
      <w:pPr>
        <w:numPr>
          <w:ilvl w:val="0"/>
          <w:numId w:val="5"/>
        </w:numPr>
        <w:shd w:val="clear" w:color="auto" w:fill="FFFFFF"/>
        <w:spacing w:after="150" w:line="240" w:lineRule="auto"/>
        <w:ind w:left="180"/>
        <w:rPr>
          <w:rFonts w:ascii="Georgia" w:hAnsi="Georgia"/>
          <w:color w:val="000000" w:themeColor="text1"/>
          <w:sz w:val="36"/>
          <w:szCs w:val="36"/>
        </w:rPr>
      </w:pPr>
      <w:r w:rsidRPr="009C4B96">
        <w:rPr>
          <w:rFonts w:ascii="Arial" w:eastAsia="Times New Roman" w:hAnsi="Arial" w:cs="Arial"/>
          <w:sz w:val="20"/>
          <w:szCs w:val="20"/>
          <w:lang w:eastAsia="pt-BR"/>
        </w:rPr>
        <w:t>Adaptabilidade a diferentes veículos e trajetos</w:t>
      </w:r>
      <w:bookmarkStart w:id="0" w:name="_GoBack"/>
      <w:bookmarkEnd w:id="0"/>
    </w:p>
    <w:sectPr w:rsidR="005E521B" w:rsidRPr="009C4B96" w:rsidSect="0040124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86" w:rsidRDefault="00805486" w:rsidP="00B547F5">
      <w:pPr>
        <w:spacing w:after="0" w:line="240" w:lineRule="auto"/>
      </w:pPr>
      <w:r>
        <w:separator/>
      </w:r>
    </w:p>
  </w:endnote>
  <w:endnote w:type="continuationSeparator" w:id="0">
    <w:p w:rsidR="00805486" w:rsidRDefault="00805486" w:rsidP="00B5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86" w:rsidRDefault="00805486" w:rsidP="00B547F5">
      <w:pPr>
        <w:spacing w:after="0" w:line="240" w:lineRule="auto"/>
      </w:pPr>
      <w:r>
        <w:separator/>
      </w:r>
    </w:p>
  </w:footnote>
  <w:footnote w:type="continuationSeparator" w:id="0">
    <w:p w:rsidR="00805486" w:rsidRDefault="00805486" w:rsidP="00B5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F5" w:rsidRDefault="008E17E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90500" cy="190500"/>
          <wp:effectExtent l="0" t="0" r="0" b="0"/>
          <wp:wrapTight wrapText="bothSides">
            <wp:wrapPolygon edited="0">
              <wp:start x="4320" y="0"/>
              <wp:lineTo x="0" y="6480"/>
              <wp:lineTo x="0" y="19440"/>
              <wp:lineTo x="19440" y="19440"/>
              <wp:lineTo x="19440" y="0"/>
              <wp:lineTo x="432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2634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895350</wp:posOffset>
          </wp:positionH>
          <wp:positionV relativeFrom="paragraph">
            <wp:posOffset>7620</wp:posOffset>
          </wp:positionV>
          <wp:extent cx="171450" cy="171450"/>
          <wp:effectExtent l="0" t="0" r="0" b="0"/>
          <wp:wrapTight wrapText="bothSides">
            <wp:wrapPolygon edited="0">
              <wp:start x="0" y="0"/>
              <wp:lineTo x="0" y="19200"/>
              <wp:lineTo x="19200" y="19200"/>
              <wp:lineTo x="1920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05948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="00B547F5" w:rsidRPr="00AC072D">
        <w:rPr>
          <w:rStyle w:val="Hyperlink"/>
        </w:rPr>
        <w:t>CARLOSOGGTRABALHO@GMAIL.COM</w:t>
      </w:r>
    </w:hyperlink>
    <w:r w:rsidR="00B547F5">
      <w:tab/>
      <w:t xml:space="preserve">            21 9 8281-1756</w:t>
    </w:r>
  </w:p>
  <w:p w:rsidR="008E17E4" w:rsidRDefault="008E17E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2596515</wp:posOffset>
          </wp:positionH>
          <wp:positionV relativeFrom="paragraph">
            <wp:posOffset>84455</wp:posOffset>
          </wp:positionV>
          <wp:extent cx="219075" cy="219075"/>
          <wp:effectExtent l="0" t="0" r="9525" b="9525"/>
          <wp:wrapTight wrapText="bothSides">
            <wp:wrapPolygon edited="0">
              <wp:start x="0" y="0"/>
              <wp:lineTo x="0" y="20661"/>
              <wp:lineTo x="20661" y="20661"/>
              <wp:lineTo x="20661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179705</wp:posOffset>
          </wp:positionV>
          <wp:extent cx="171450" cy="171450"/>
          <wp:effectExtent l="0" t="0" r="0" b="0"/>
          <wp:wrapTight wrapText="bothSides">
            <wp:wrapPolygon edited="0">
              <wp:start x="0" y="0"/>
              <wp:lineTo x="0" y="4800"/>
              <wp:lineTo x="2400" y="19200"/>
              <wp:lineTo x="16800" y="19200"/>
              <wp:lineTo x="19200" y="4800"/>
              <wp:lineTo x="19200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calizacao-PNG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47F5" w:rsidRDefault="00B547F5">
    <w:pPr>
      <w:pStyle w:val="Cabealho"/>
    </w:pPr>
    <w:r>
      <w:t>Francisco Moreno N° 79 Magé RJ                     20/12/1998</w:t>
    </w:r>
  </w:p>
  <w:p w:rsidR="009C4B96" w:rsidRDefault="009C4B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21738"/>
    <w:multiLevelType w:val="multilevel"/>
    <w:tmpl w:val="E388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B717C"/>
    <w:multiLevelType w:val="multilevel"/>
    <w:tmpl w:val="F682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496B"/>
    <w:multiLevelType w:val="multilevel"/>
    <w:tmpl w:val="B204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2011C"/>
    <w:multiLevelType w:val="multilevel"/>
    <w:tmpl w:val="A018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B77479"/>
    <w:multiLevelType w:val="multilevel"/>
    <w:tmpl w:val="2EA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F5"/>
    <w:rsid w:val="00401240"/>
    <w:rsid w:val="005E521B"/>
    <w:rsid w:val="006C2B91"/>
    <w:rsid w:val="00805486"/>
    <w:rsid w:val="008E17E4"/>
    <w:rsid w:val="009C4B96"/>
    <w:rsid w:val="00B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6CA70-FF5C-4628-9AFC-D6038DD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5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5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4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7F5"/>
  </w:style>
  <w:style w:type="paragraph" w:styleId="Rodap">
    <w:name w:val="footer"/>
    <w:basedOn w:val="Normal"/>
    <w:link w:val="RodapChar"/>
    <w:uiPriority w:val="99"/>
    <w:unhideWhenUsed/>
    <w:rsid w:val="00B54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7F5"/>
  </w:style>
  <w:style w:type="character" w:styleId="Hyperlink">
    <w:name w:val="Hyperlink"/>
    <w:basedOn w:val="Fontepargpadro"/>
    <w:uiPriority w:val="99"/>
    <w:unhideWhenUsed/>
    <w:rsid w:val="00B547F5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8E1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E521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52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a-company-name">
    <w:name w:val="para-company-name"/>
    <w:basedOn w:val="Fontepargpadro"/>
    <w:rsid w:val="005E521B"/>
  </w:style>
  <w:style w:type="paragraph" w:customStyle="1" w:styleId="para-s-title">
    <w:name w:val="para-s-title"/>
    <w:basedOn w:val="Normal"/>
    <w:rsid w:val="005E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-divider">
    <w:name w:val="v-divider"/>
    <w:basedOn w:val="Fontepargpadro"/>
    <w:rsid w:val="005E521B"/>
  </w:style>
  <w:style w:type="paragraph" w:styleId="PargrafodaLista">
    <w:name w:val="List Paragraph"/>
    <w:basedOn w:val="Normal"/>
    <w:uiPriority w:val="34"/>
    <w:qFormat/>
    <w:rsid w:val="005E521B"/>
    <w:pPr>
      <w:ind w:left="720"/>
      <w:contextualSpacing/>
    </w:pPr>
  </w:style>
  <w:style w:type="character" w:customStyle="1" w:styleId="para-count">
    <w:name w:val="para-count"/>
    <w:basedOn w:val="Fontepargpadro"/>
    <w:rsid w:val="00401240"/>
  </w:style>
  <w:style w:type="character" w:customStyle="1" w:styleId="comma-separator">
    <w:name w:val="comma-separator"/>
    <w:basedOn w:val="Fontepargpadro"/>
    <w:rsid w:val="00401240"/>
  </w:style>
  <w:style w:type="character" w:customStyle="1" w:styleId="grad-fos">
    <w:name w:val="grad-fos"/>
    <w:basedOn w:val="Fontepargpadro"/>
    <w:rsid w:val="00401240"/>
  </w:style>
  <w:style w:type="character" w:customStyle="1" w:styleId="scholl-loc">
    <w:name w:val="scholl-loc"/>
    <w:basedOn w:val="Fontepargpadro"/>
    <w:rsid w:val="00401240"/>
  </w:style>
  <w:style w:type="character" w:customStyle="1" w:styleId="pipe-separator">
    <w:name w:val="pipe-separator"/>
    <w:basedOn w:val="Fontepargpadro"/>
    <w:rsid w:val="00401240"/>
  </w:style>
  <w:style w:type="paragraph" w:styleId="Textodebalo">
    <w:name w:val="Balloon Text"/>
    <w:basedOn w:val="Normal"/>
    <w:link w:val="TextodebaloChar"/>
    <w:uiPriority w:val="99"/>
    <w:semiHidden/>
    <w:unhideWhenUsed/>
    <w:rsid w:val="009C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15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957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0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7C8A9D"/>
                                    <w:left w:val="single" w:sz="6" w:space="31" w:color="7C8A9D"/>
                                    <w:bottom w:val="single" w:sz="6" w:space="11" w:color="7C8A9D"/>
                                    <w:right w:val="single" w:sz="6" w:space="31" w:color="7C8A9D"/>
                                  </w:divBdr>
                                  <w:divsChild>
                                    <w:div w:id="12472301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OSOGGTRABALHO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7C15-81B4-4C88-B0ED-643525EE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</dc:creator>
  <cp:keywords/>
  <dc:description/>
  <cp:lastModifiedBy>OGG</cp:lastModifiedBy>
  <cp:revision>1</cp:revision>
  <dcterms:created xsi:type="dcterms:W3CDTF">2024-08-06T22:42:00Z</dcterms:created>
  <dcterms:modified xsi:type="dcterms:W3CDTF">2024-08-06T23:32:00Z</dcterms:modified>
</cp:coreProperties>
</file>