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Juan lucas Alves Luna Duarte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288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single"/>
          <w:shd w:fill="auto" w:val="clear"/>
          <w:vertAlign w:val="baseline"/>
          <w:rtl w:val="0"/>
        </w:rPr>
        <w:t xml:space="preserve">Endereço: R. Doroteia, 80 - Vila Rachel, Magé - RJ, CEP 25900-970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288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53c3c7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single"/>
          <w:shd w:fill="auto" w:val="clear"/>
          <w:vertAlign w:val="baseline"/>
          <w:rtl w:val="0"/>
        </w:rPr>
        <w:t xml:space="preserve">E-mail: </w:t>
      </w:r>
      <w:hyperlink r:id="rId6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53c3c7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jl842293@gmail.com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288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single"/>
          <w:shd w:fill="auto" w:val="clear"/>
          <w:vertAlign w:val="baseline"/>
          <w:rtl w:val="0"/>
        </w:rPr>
        <w:t xml:space="preserve">E-mail: </w:t>
      </w:r>
      <w:hyperlink r:id="rId7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53c3c7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jlucas0451@gmail.com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288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single"/>
          <w:shd w:fill="auto" w:val="clear"/>
          <w:vertAlign w:val="baseline"/>
          <w:rtl w:val="0"/>
        </w:rPr>
        <w:t xml:space="preserve">Número: (21) 99897-3847 WhatsApp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0" w:before="0" w:line="288" w:lineRule="auto"/>
        <w:ind w:left="0" w:right="288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single"/>
          <w:shd w:fill="auto" w:val="clear"/>
          <w:vertAlign w:val="baseline"/>
          <w:rtl w:val="0"/>
        </w:rPr>
        <w:t xml:space="preserve">Número: (21) 99828-7486 WhatsApp 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Objetivo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Colaborar em um ambiente trabalho onde posso colocar em prática meus conhecimentos em favor da instrução na qual viso integrar, Focando sempre no benefício é crescimento da organização é crescimento profissional.</w:t>
      </w:r>
    </w:p>
    <w:p w:rsidR="00000000" w:rsidDel="00000000" w:rsidP="00000000" w:rsidRDefault="00000000" w:rsidRPr="00000000" w14:paraId="00000009">
      <w:pPr>
        <w:pStyle w:val="Heading1"/>
        <w:rPr>
          <w:b w:val="0"/>
          <w:u w:val="single"/>
        </w:rPr>
      </w:pPr>
      <w:r w:rsidDel="00000000" w:rsidR="00000000" w:rsidRPr="00000000">
        <w:rPr>
          <w:b w:val="0"/>
          <w:u w:val="single"/>
          <w:rtl w:val="0"/>
        </w:rPr>
        <w:t xml:space="preserve">Experiência</w:t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.Auxiliar de Escritório – 03/02/2017 á 12/05/2020</w:t>
      </w:r>
    </w:p>
    <w:p w:rsidR="00000000" w:rsidDel="00000000" w:rsidP="00000000" w:rsidRDefault="00000000" w:rsidRPr="00000000" w14:paraId="0000000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.Espertinho Garçom – 01/12/2020 á 04/01/2021</w:t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.Rc Inácio Segurança Vigilante – 01/05/2021 á 05/12/2021</w:t>
      </w:r>
    </w:p>
    <w:p w:rsidR="00000000" w:rsidDel="00000000" w:rsidP="00000000" w:rsidRDefault="00000000" w:rsidRPr="00000000" w14:paraId="0000000D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.Meat leblon Bar E Lanchonete – 20/12/2021 á 01/08/2022</w:t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.Role jovem Tabacaria E Deposito – 03/08/2022 á 10/11/2022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Educação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Visconde de Sepetiba</w:t>
      </w:r>
    </w:p>
    <w:p w:rsidR="00000000" w:rsidDel="00000000" w:rsidP="00000000" w:rsidRDefault="00000000" w:rsidRPr="00000000" w14:paraId="0000001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Cursando 2° Ano do Ensino Médio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Prêmios e Reconhecimentos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1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Sistema Operacional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2" w:right="0" w:hanging="216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7f7f7f"/>
          <w:sz w:val="20"/>
          <w:szCs w:val="20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Windows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2" w:right="0" w:hanging="216"/>
        <w:jc w:val="left"/>
        <w:rPr>
          <w:rFonts w:ascii="Tahoma" w:cs="Tahoma" w:eastAsia="Tahoma" w:hAnsi="Tahoma"/>
          <w:b w:val="1"/>
          <w:i w:val="1"/>
          <w:smallCaps w:val="0"/>
          <w:strike w:val="0"/>
          <w:color w:val="7f7f7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7f7f7f"/>
          <w:sz w:val="20"/>
          <w:szCs w:val="20"/>
          <w:u w:val="single"/>
          <w:shd w:fill="auto" w:val="clear"/>
          <w:vertAlign w:val="baseline"/>
          <w:rtl w:val="0"/>
        </w:rPr>
        <w:t xml:space="preserve">.Linux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1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Pacote Microsoft Office 2013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1" w:right="0" w:hanging="216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7f7f7f"/>
          <w:sz w:val="20"/>
          <w:szCs w:val="20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Word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1" w:right="0" w:hanging="216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7f7f7f"/>
          <w:sz w:val="20"/>
          <w:szCs w:val="20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Excel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1" w:right="0" w:hanging="216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7f7f7f"/>
          <w:sz w:val="20"/>
          <w:szCs w:val="20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Power Point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1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Design Gráfico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1" w:right="0" w:hanging="216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7f7f7f"/>
          <w:sz w:val="20"/>
          <w:szCs w:val="20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Ilustrador</w:t>
      </w: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7f7f7f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1" w:right="0" w:hanging="216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7f7f7f"/>
          <w:sz w:val="20"/>
          <w:szCs w:val="20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Photoshop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1" w:right="0" w:hanging="216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7f7f7f"/>
          <w:sz w:val="20"/>
          <w:szCs w:val="20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Indesign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1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Inovarte Recursos Humanos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1" w:right="0" w:hanging="216"/>
        <w:jc w:val="left"/>
        <w:rPr>
          <w:rFonts w:ascii="Tahoma" w:cs="Tahoma" w:eastAsia="Tahoma" w:hAnsi="Tahoma"/>
          <w:b w:val="1"/>
          <w:i w:val="1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.Porteiro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1" w:right="0" w:hanging="216"/>
        <w:jc w:val="left"/>
        <w:rPr>
          <w:rFonts w:ascii="Tahoma" w:cs="Tahoma" w:eastAsia="Tahoma" w:hAnsi="Tahoma"/>
          <w:b w:val="1"/>
          <w:i w:val="1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.Vigia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1" w:right="0" w:hanging="216"/>
        <w:jc w:val="left"/>
        <w:rPr>
          <w:rFonts w:ascii="Tahoma" w:cs="Tahoma" w:eastAsia="Tahoma" w:hAnsi="Tahoma"/>
          <w:b w:val="1"/>
          <w:i w:val="1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.Manobrista de garagem </w:t>
      </w:r>
    </w:p>
    <w:sectPr>
      <w:headerReference r:id="rId8" w:type="default"/>
      <w:headerReference r:id="rId9" w:type="first"/>
      <w:footerReference r:id="rId10" w:type="default"/>
      <w:pgSz w:h="16839" w:w="11907" w:orient="portrait"/>
      <w:pgMar w:bottom="1440" w:top="1296" w:left="1368" w:right="1368" w:header="72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e0b05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e0b05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b="0" l="0" r="0" t="0"/>
              <wp:wrapNone/>
              <wp:docPr id="1" name="" title="Quadro de página com guia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839650" y="176375"/>
                        <a:ext cx="5012690" cy="7207250"/>
                        <a:chOff x="2839650" y="176375"/>
                        <a:chExt cx="5012700" cy="7207250"/>
                      </a:xfrm>
                    </wpg:grpSpPr>
                    <wpg:grpSp>
                      <wpg:cNvGrpSpPr/>
                      <wpg:grpSpPr>
                        <a:xfrm>
                          <a:off x="2839655" y="176375"/>
                          <a:ext cx="5012690" cy="7207250"/>
                          <a:chOff x="133350" y="0"/>
                          <a:chExt cx="7315200" cy="9601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3350" y="0"/>
                            <a:ext cx="7315200" cy="96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3350" y="0"/>
                            <a:ext cx="7315200" cy="9601200"/>
                          </a:xfrm>
                          <a:prstGeom prst="frame">
                            <a:avLst>
                              <a:gd fmla="val 2604" name="adj1"/>
                            </a:avLst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28600" y="428625"/>
                            <a:ext cx="358140" cy="802005"/>
                          </a:xfrm>
                          <a:custGeom>
                            <a:rect b="b" l="l" r="r" t="t"/>
                            <a:pathLst>
                              <a:path extrusionOk="0" h="528" w="240">
                                <a:moveTo>
                                  <a:pt x="2" y="0"/>
                                </a:moveTo>
                                <a:lnTo>
                                  <a:pt x="169" y="0"/>
                                </a:lnTo>
                                <a:lnTo>
                                  <a:pt x="240" y="246"/>
                                </a:lnTo>
                                <a:lnTo>
                                  <a:pt x="169" y="480"/>
                                </a:lnTo>
                                <a:lnTo>
                                  <a:pt x="59" y="480"/>
                                </a:lnTo>
                                <a:lnTo>
                                  <a:pt x="59" y="528"/>
                                </a:lnTo>
                                <a:lnTo>
                                  <a:pt x="0" y="480"/>
                                </a:lnTo>
                                <a:lnTo>
                                  <a:pt x="2" y="48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80" w:before="0" w:line="311.9999885559082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b="0" l="0" r="0" t="0"/>
              <wp:wrapNone/>
              <wp:docPr descr="Quadro de página com guia" id="1" name="image1.png"/>
              <a:graphic>
                <a:graphicData uri="http://schemas.openxmlformats.org/drawingml/2006/picture">
                  <pic:pic>
                    <pic:nvPicPr>
                      <pic:cNvPr descr="Quadro de página com guia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12690" cy="7207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23485" cy="721550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839020" y="177010"/>
                        <a:ext cx="5013960" cy="7205980"/>
                      </a:xfrm>
                      <a:prstGeom prst="frame">
                        <a:avLst>
                          <a:gd fmla="val 2604" name="adj1"/>
                        </a:avLst>
                      </a:prstGeom>
                      <a:solidFill>
                        <a:srgbClr val="E3AB47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23485" cy="721550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23485" cy="72155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color w:val="7f7f7f"/>
        <w:lang w:val="pt-BR"/>
      </w:rPr>
    </w:rPrDefault>
    <w:pPrDefault>
      <w:pPr>
        <w:spacing w:after="18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262626" w:space="5" w:sz="24" w:val="single"/>
        <w:bottom w:color="7f7f7f" w:space="5" w:sz="8" w:val="single"/>
      </w:pBdr>
      <w:spacing w:after="160" w:before="240" w:line="240" w:lineRule="auto"/>
    </w:pPr>
    <w:rPr>
      <w:rFonts w:ascii="Tahoma" w:cs="Tahoma" w:eastAsia="Tahoma" w:hAnsi="Tahoma"/>
      <w:b w:val="1"/>
      <w:smallCaps w:val="1"/>
      <w:color w:val="0e0b05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smallCaps w:val="1"/>
      <w:color w:val="0e0b05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color w:val="0e0b05"/>
      <w:sz w:val="18"/>
      <w:szCs w:val="18"/>
    </w:rPr>
  </w:style>
  <w:style w:type="paragraph" w:styleId="Title">
    <w:name w:val="Title"/>
    <w:basedOn w:val="Normal"/>
    <w:next w:val="Normal"/>
    <w:pPr>
      <w:spacing w:before="120" w:line="192" w:lineRule="auto"/>
    </w:pPr>
    <w:rPr>
      <w:rFonts w:ascii="Tahoma" w:cs="Tahoma" w:eastAsia="Tahoma" w:hAnsi="Tahoma"/>
      <w:b w:val="1"/>
      <w:smallCaps w:val="1"/>
      <w:color w:val="000000"/>
      <w:sz w:val="70"/>
      <w:szCs w:val="70"/>
    </w:rPr>
  </w:style>
  <w:style w:type="paragraph" w:styleId="Subtitle">
    <w:name w:val="Subtitle"/>
    <w:basedOn w:val="Normal"/>
    <w:next w:val="Normal"/>
    <w:pPr>
      <w:spacing w:after="540" w:line="288" w:lineRule="auto"/>
      <w:ind w:right="2880"/>
    </w:pPr>
    <w:rPr>
      <w:rFonts w:ascii="Tahoma" w:cs="Tahoma" w:eastAsia="Tahoma" w:hAnsi="Tahoma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jl842293@gmail.com" TargetMode="External"/><Relationship Id="rId7" Type="http://schemas.openxmlformats.org/officeDocument/2006/relationships/hyperlink" Target="mailto:jlucas0451@gmail.com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