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6DE4" w14:textId="2BCFD4CA" w:rsidR="008A12E3" w:rsidRDefault="008A12E3" w:rsidP="008A12E3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WELLINGTON GILIO PEREIRA</w:t>
      </w:r>
    </w:p>
    <w:p w14:paraId="00000002" w14:textId="740CCAA8" w:rsidR="000E7F8E" w:rsidRDefault="008A12E3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Brasileiro, solteiro, 2</w:t>
      </w:r>
      <w:r w:rsidR="00054154">
        <w:rPr>
          <w:rFonts w:ascii="Century Gothic" w:eastAsia="Century Gothic" w:hAnsi="Century Gothic" w:cs="Century Gothic"/>
          <w:sz w:val="21"/>
          <w:szCs w:val="21"/>
        </w:rPr>
        <w:t xml:space="preserve">3 </w:t>
      </w:r>
      <w:r w:rsidR="00263044">
        <w:rPr>
          <w:rFonts w:ascii="Century Gothic" w:eastAsia="Century Gothic" w:hAnsi="Century Gothic" w:cs="Century Gothic"/>
          <w:sz w:val="21"/>
          <w:szCs w:val="21"/>
        </w:rPr>
        <w:t>anos.</w:t>
      </w:r>
    </w:p>
    <w:p w14:paraId="00000003" w14:textId="5964ADB1" w:rsidR="000E7F8E" w:rsidRDefault="00271ABD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Piedade</w:t>
      </w:r>
      <w:r w:rsidR="00263044">
        <w:rPr>
          <w:rFonts w:ascii="Century Gothic" w:eastAsia="Century Gothic" w:hAnsi="Century Gothic" w:cs="Century Gothic"/>
          <w:sz w:val="21"/>
          <w:szCs w:val="21"/>
        </w:rPr>
        <w:t>, Rio de Janeiro – RJ.</w:t>
      </w:r>
    </w:p>
    <w:p w14:paraId="65066DB3" w14:textId="74D0733D" w:rsidR="008A12E3" w:rsidRDefault="009D3949" w:rsidP="008A12E3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 (21) 9</w:t>
      </w:r>
      <w:r w:rsidR="00271ABD">
        <w:rPr>
          <w:rFonts w:ascii="Century Gothic" w:eastAsia="Century Gothic" w:hAnsi="Century Gothic" w:cs="Century Gothic"/>
          <w:sz w:val="21"/>
          <w:szCs w:val="21"/>
        </w:rPr>
        <w:t>6549</w:t>
      </w:r>
      <w:r w:rsidR="00F92A9D">
        <w:rPr>
          <w:rFonts w:ascii="Century Gothic" w:eastAsia="Century Gothic" w:hAnsi="Century Gothic" w:cs="Century Gothic"/>
          <w:sz w:val="21"/>
          <w:szCs w:val="21"/>
        </w:rPr>
        <w:t>-</w:t>
      </w:r>
      <w:r w:rsidR="00271ABD">
        <w:rPr>
          <w:rFonts w:ascii="Century Gothic" w:eastAsia="Century Gothic" w:hAnsi="Century Gothic" w:cs="Century Gothic"/>
          <w:sz w:val="21"/>
          <w:szCs w:val="21"/>
        </w:rPr>
        <w:t>7750</w:t>
      </w:r>
    </w:p>
    <w:p w14:paraId="00000007" w14:textId="1D2B1BAA" w:rsidR="000E7F8E" w:rsidRDefault="00DD3708" w:rsidP="008A12E3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wellingtongiliop@gmail.com</w:t>
      </w:r>
    </w:p>
    <w:p w14:paraId="00000008" w14:textId="77777777" w:rsidR="000E7F8E" w:rsidRDefault="000E7F8E">
      <w:pPr>
        <w:spacing w:after="0" w:line="240" w:lineRule="auto"/>
        <w:jc w:val="center"/>
        <w:rPr>
          <w:rFonts w:ascii="Century Gothic" w:eastAsia="Century Gothic" w:hAnsi="Century Gothic" w:cs="Century Gothic"/>
          <w:sz w:val="21"/>
          <w:szCs w:val="21"/>
        </w:rPr>
      </w:pPr>
    </w:p>
    <w:p w14:paraId="00000009" w14:textId="1DD084B1" w:rsidR="000E7F8E" w:rsidRDefault="000E7F8E">
      <w:pPr>
        <w:shd w:val="clear" w:color="auto" w:fill="A6A6A6"/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000000A" w14:textId="77777777" w:rsidR="000E7F8E" w:rsidRDefault="000E7F8E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0B" w14:textId="77777777" w:rsidR="000E7F8E" w:rsidRDefault="00263044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FORMAÇÃO ACADÊMICA</w:t>
      </w:r>
    </w:p>
    <w:p w14:paraId="0000000C" w14:textId="21A3F506" w:rsidR="000E7F8E" w:rsidRDefault="008A12E3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2°Grau Completo </w:t>
      </w:r>
      <w:r w:rsidRPr="008A12E3">
        <w:rPr>
          <w:rFonts w:ascii="Century Gothic" w:eastAsia="Century Gothic" w:hAnsi="Century Gothic" w:cs="Century Gothic"/>
          <w:sz w:val="21"/>
          <w:szCs w:val="21"/>
        </w:rPr>
        <w:t>no Colégio Estadual Central Do Brasil</w:t>
      </w:r>
    </w:p>
    <w:p w14:paraId="29FB9C9B" w14:textId="774B2F9B" w:rsidR="003E2354" w:rsidRDefault="003E2354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E41EB4">
        <w:rPr>
          <w:rFonts w:ascii="Century Gothic" w:eastAsia="Century Gothic" w:hAnsi="Century Gothic" w:cs="Century Gothic"/>
          <w:b/>
          <w:bCs/>
          <w:sz w:val="21"/>
          <w:szCs w:val="21"/>
        </w:rPr>
        <w:t>Cursando Técnico de Enfermagem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( Rede Daltro de Ensino)</w:t>
      </w:r>
    </w:p>
    <w:p w14:paraId="0000000D" w14:textId="77777777" w:rsidR="000E7F8E" w:rsidRDefault="000E7F8E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000000E" w14:textId="77777777" w:rsidR="000E7F8E" w:rsidRDefault="00263044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QUALIFICAÇÃO PROFISSIONAL</w:t>
      </w:r>
    </w:p>
    <w:p w14:paraId="0000000F" w14:textId="332DB518" w:rsidR="000E7F8E" w:rsidRDefault="004D37CD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Objetivo de ser recém – inserido no mercado de trabalho com foco principal no a</w:t>
      </w:r>
      <w:r w:rsidR="006A0EF0">
        <w:rPr>
          <w:rFonts w:ascii="Century Gothic" w:eastAsia="Century Gothic" w:hAnsi="Century Gothic" w:cs="Century Gothic"/>
          <w:sz w:val="21"/>
          <w:szCs w:val="21"/>
        </w:rPr>
        <w:t>uxílio e aperfeiçoamento de determinada função.</w:t>
      </w:r>
    </w:p>
    <w:p w14:paraId="00000010" w14:textId="6B7DA084" w:rsidR="000E7F8E" w:rsidRDefault="004D37CD">
      <w:pPr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Experiência sendo responsável com atendimento ao público, com pagamentos, recebimentos de valores, fechamento de caixa e emissão de notas fiscais. Sendo cortês, organizado e atencioso nas determinadas funções. </w:t>
      </w:r>
    </w:p>
    <w:p w14:paraId="00000012" w14:textId="77777777" w:rsidR="000E7F8E" w:rsidRDefault="00263044">
      <w:pPr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EXPERIÊNCIA PROFISSIONAL</w:t>
      </w:r>
    </w:p>
    <w:p w14:paraId="00000013" w14:textId="5E0CDEB5" w:rsidR="000E7F8E" w:rsidRDefault="006A0EF0">
      <w:pPr>
        <w:spacing w:after="0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POSTO DE GASOLINA PETROBRÁS </w:t>
      </w:r>
    </w:p>
    <w:p w14:paraId="00000014" w14:textId="0A3F68B2" w:rsidR="000E7F8E" w:rsidRDefault="00263044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Período: </w:t>
      </w:r>
      <w:r w:rsidR="006A0EF0">
        <w:rPr>
          <w:rFonts w:ascii="Century Gothic" w:eastAsia="Century Gothic" w:hAnsi="Century Gothic" w:cs="Century Gothic"/>
          <w:sz w:val="21"/>
          <w:szCs w:val="21"/>
        </w:rPr>
        <w:t>0</w:t>
      </w:r>
      <w:r w:rsidR="00AE314E">
        <w:rPr>
          <w:rFonts w:ascii="Century Gothic" w:eastAsia="Century Gothic" w:hAnsi="Century Gothic" w:cs="Century Gothic"/>
          <w:sz w:val="21"/>
          <w:szCs w:val="21"/>
        </w:rPr>
        <w:t>5</w:t>
      </w:r>
      <w:r w:rsidR="006A0EF0">
        <w:rPr>
          <w:rFonts w:ascii="Century Gothic" w:eastAsia="Century Gothic" w:hAnsi="Century Gothic" w:cs="Century Gothic"/>
          <w:sz w:val="21"/>
          <w:szCs w:val="21"/>
        </w:rPr>
        <w:t>/2020 – 12</w:t>
      </w:r>
      <w:r>
        <w:rPr>
          <w:rFonts w:ascii="Century Gothic" w:eastAsia="Century Gothic" w:hAnsi="Century Gothic" w:cs="Century Gothic"/>
          <w:sz w:val="21"/>
          <w:szCs w:val="21"/>
        </w:rPr>
        <w:t>/2020.</w:t>
      </w:r>
    </w:p>
    <w:p w14:paraId="00000015" w14:textId="14FD7A21" w:rsidR="000E7F8E" w:rsidRDefault="00263044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Cargo: </w:t>
      </w:r>
      <w:r w:rsidR="006A0EF0">
        <w:rPr>
          <w:rFonts w:ascii="Century Gothic" w:eastAsia="Century Gothic" w:hAnsi="Century Gothic" w:cs="Century Gothic"/>
          <w:sz w:val="21"/>
          <w:szCs w:val="21"/>
        </w:rPr>
        <w:t xml:space="preserve">Frentista (Sem Carteira) </w:t>
      </w:r>
    </w:p>
    <w:p w14:paraId="00000017" w14:textId="6027112B" w:rsidR="000E7F8E" w:rsidRDefault="006A0EF0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Atuação com atendimento e suporte ao cliente e responsável pelas suas necessidades, assim como, calibração de pneus e troca de óleo, recolhimento de pagamento e prestação de contas. </w:t>
      </w:r>
    </w:p>
    <w:p w14:paraId="55CA9B3A" w14:textId="77777777" w:rsidR="006A0EF0" w:rsidRDefault="006A0EF0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</w:p>
    <w:p w14:paraId="00000018" w14:textId="0E8F4E72" w:rsidR="000E7F8E" w:rsidRDefault="00657A6A">
      <w:pPr>
        <w:spacing w:after="0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MARIA AÇAI</w:t>
      </w:r>
    </w:p>
    <w:p w14:paraId="00000019" w14:textId="5E51FA42" w:rsidR="000E7F8E" w:rsidRDefault="00263044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Período: </w:t>
      </w:r>
      <w:r w:rsidR="00657A6A">
        <w:rPr>
          <w:rFonts w:ascii="Century Gothic" w:eastAsia="Century Gothic" w:hAnsi="Century Gothic" w:cs="Century Gothic"/>
          <w:sz w:val="21"/>
          <w:szCs w:val="21"/>
        </w:rPr>
        <w:t>12/20</w:t>
      </w:r>
      <w:r w:rsidR="00B26D8B">
        <w:rPr>
          <w:rFonts w:ascii="Century Gothic" w:eastAsia="Century Gothic" w:hAnsi="Century Gothic" w:cs="Century Gothic"/>
          <w:sz w:val="21"/>
          <w:szCs w:val="21"/>
        </w:rPr>
        <w:t>20</w:t>
      </w:r>
      <w:r w:rsidR="00657A6A">
        <w:rPr>
          <w:rFonts w:ascii="Century Gothic" w:eastAsia="Century Gothic" w:hAnsi="Century Gothic" w:cs="Century Gothic"/>
          <w:sz w:val="21"/>
          <w:szCs w:val="21"/>
        </w:rPr>
        <w:t xml:space="preserve">– </w:t>
      </w:r>
      <w:r w:rsidR="00B26D8B">
        <w:rPr>
          <w:rFonts w:ascii="Century Gothic" w:eastAsia="Century Gothic" w:hAnsi="Century Gothic" w:cs="Century Gothic"/>
          <w:sz w:val="21"/>
          <w:szCs w:val="21"/>
        </w:rPr>
        <w:t>05</w:t>
      </w:r>
      <w:r>
        <w:rPr>
          <w:rFonts w:ascii="Century Gothic" w:eastAsia="Century Gothic" w:hAnsi="Century Gothic" w:cs="Century Gothic"/>
          <w:sz w:val="21"/>
          <w:szCs w:val="21"/>
        </w:rPr>
        <w:t>/202</w:t>
      </w:r>
      <w:r w:rsidR="00B26D8B">
        <w:rPr>
          <w:rFonts w:ascii="Century Gothic" w:eastAsia="Century Gothic" w:hAnsi="Century Gothic" w:cs="Century Gothic"/>
          <w:sz w:val="21"/>
          <w:szCs w:val="21"/>
        </w:rPr>
        <w:t>1</w:t>
      </w:r>
    </w:p>
    <w:p w14:paraId="0000001A" w14:textId="185F31E6" w:rsidR="000E7F8E" w:rsidRDefault="00263044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 xml:space="preserve">Cargo: </w:t>
      </w:r>
      <w:r w:rsidR="00657A6A">
        <w:rPr>
          <w:rFonts w:ascii="Century Gothic" w:eastAsia="Century Gothic" w:hAnsi="Century Gothic" w:cs="Century Gothic"/>
          <w:sz w:val="21"/>
          <w:szCs w:val="21"/>
        </w:rPr>
        <w:t xml:space="preserve">Atendente/Caixa </w:t>
      </w:r>
    </w:p>
    <w:p w14:paraId="00000028" w14:textId="37880CF2" w:rsidR="000E7F8E" w:rsidRDefault="00657A6A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Atuação com</w:t>
      </w:r>
      <w:r w:rsidR="00FD17A9">
        <w:rPr>
          <w:rFonts w:ascii="Century Gothic" w:eastAsia="Century Gothic" w:hAnsi="Century Gothic" w:cs="Century Gothic"/>
          <w:sz w:val="21"/>
          <w:szCs w:val="21"/>
        </w:rPr>
        <w:t>o caixa no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aten</w:t>
      </w:r>
      <w:r w:rsidR="00FD17A9">
        <w:rPr>
          <w:rFonts w:ascii="Century Gothic" w:eastAsia="Century Gothic" w:hAnsi="Century Gothic" w:cs="Century Gothic"/>
          <w:sz w:val="21"/>
          <w:szCs w:val="21"/>
        </w:rPr>
        <w:t>dimento ao público, responsável por toda parte de pagamentos, abertura e fechamento de caixa. E como atendente, com a preparação dos lanches, organização e limpeza do local.</w:t>
      </w:r>
    </w:p>
    <w:p w14:paraId="72E0DCEB" w14:textId="0E413928" w:rsidR="00FD17A9" w:rsidRDefault="00FD17A9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</w:p>
    <w:p w14:paraId="773A5AB7" w14:textId="4F954E2C" w:rsidR="00E41EB4" w:rsidRDefault="00E41EB4">
      <w:pPr>
        <w:spacing w:after="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>Grupo Alpha</w:t>
      </w:r>
    </w:p>
    <w:p w14:paraId="2DE4C188" w14:textId="690A7B38" w:rsidR="00E41EB4" w:rsidRDefault="009F239A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Período </w:t>
      </w:r>
      <w:r w:rsidR="007B067B">
        <w:rPr>
          <w:rFonts w:ascii="Century Gothic" w:eastAsia="Century Gothic" w:hAnsi="Century Gothic" w:cs="Century Gothic"/>
          <w:sz w:val="21"/>
          <w:szCs w:val="21"/>
        </w:rPr>
        <w:t>06/</w:t>
      </w:r>
      <w:r w:rsidR="00A65D0C">
        <w:rPr>
          <w:rFonts w:ascii="Century Gothic" w:eastAsia="Century Gothic" w:hAnsi="Century Gothic" w:cs="Century Gothic"/>
          <w:sz w:val="21"/>
          <w:szCs w:val="21"/>
        </w:rPr>
        <w:t>06</w:t>
      </w:r>
      <w:r w:rsidR="007B067B">
        <w:rPr>
          <w:rFonts w:ascii="Century Gothic" w:eastAsia="Century Gothic" w:hAnsi="Century Gothic" w:cs="Century Gothic"/>
          <w:sz w:val="21"/>
          <w:szCs w:val="21"/>
        </w:rPr>
        <w:t xml:space="preserve">2021 – </w:t>
      </w:r>
      <w:r w:rsidR="00A65D0C">
        <w:rPr>
          <w:rFonts w:ascii="Century Gothic" w:eastAsia="Century Gothic" w:hAnsi="Century Gothic" w:cs="Century Gothic"/>
          <w:sz w:val="21"/>
          <w:szCs w:val="21"/>
        </w:rPr>
        <w:t>10/09/2021</w:t>
      </w:r>
    </w:p>
    <w:p w14:paraId="5225F6C6" w14:textId="29479B7B" w:rsidR="00336F20" w:rsidRDefault="00336F20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Cargo </w:t>
      </w:r>
      <w:r>
        <w:rPr>
          <w:rFonts w:ascii="Century Gothic" w:eastAsia="Century Gothic" w:hAnsi="Century Gothic" w:cs="Century Gothic"/>
          <w:sz w:val="21"/>
          <w:szCs w:val="21"/>
        </w:rPr>
        <w:t>Estagiário de Técnico de Enfermagem/ Recepcionista/</w:t>
      </w:r>
      <w:r w:rsidR="001D3ACD">
        <w:rPr>
          <w:rFonts w:ascii="Century Gothic" w:eastAsia="Century Gothic" w:hAnsi="Century Gothic" w:cs="Century Gothic"/>
          <w:sz w:val="21"/>
          <w:szCs w:val="21"/>
        </w:rPr>
        <w:t xml:space="preserve"> Auxiliar Administrativo </w:t>
      </w:r>
    </w:p>
    <w:p w14:paraId="3B2498CD" w14:textId="5EEF1C6F" w:rsidR="001D3ACD" w:rsidRDefault="001D3ACD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Atuação na Área da Saúde dos pacientes da clínica</w:t>
      </w:r>
      <w:r w:rsidR="009A146D"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00D24B7E">
        <w:rPr>
          <w:rFonts w:ascii="Century Gothic" w:eastAsia="Century Gothic" w:hAnsi="Century Gothic" w:cs="Century Gothic"/>
          <w:sz w:val="21"/>
          <w:szCs w:val="21"/>
        </w:rPr>
        <w:t>Atuando na Recepção com ligações, marcações de exames e atendimentos</w:t>
      </w:r>
      <w:r w:rsidR="009A146D">
        <w:rPr>
          <w:rFonts w:ascii="Century Gothic" w:eastAsia="Century Gothic" w:hAnsi="Century Gothic" w:cs="Century Gothic"/>
          <w:sz w:val="21"/>
          <w:szCs w:val="21"/>
        </w:rPr>
        <w:t xml:space="preserve">. Atuando no setor Administrativo </w:t>
      </w:r>
      <w:r w:rsidR="007D5D64">
        <w:rPr>
          <w:rFonts w:ascii="Century Gothic" w:eastAsia="Century Gothic" w:hAnsi="Century Gothic" w:cs="Century Gothic"/>
          <w:sz w:val="21"/>
          <w:szCs w:val="21"/>
        </w:rPr>
        <w:t xml:space="preserve">Com o </w:t>
      </w:r>
      <w:r w:rsidR="002F1624">
        <w:rPr>
          <w:rFonts w:ascii="Century Gothic" w:eastAsia="Century Gothic" w:hAnsi="Century Gothic" w:cs="Century Gothic"/>
          <w:sz w:val="21"/>
          <w:szCs w:val="21"/>
        </w:rPr>
        <w:t xml:space="preserve">financeiro, documentações, </w:t>
      </w:r>
      <w:r w:rsidR="00402837">
        <w:rPr>
          <w:rFonts w:ascii="Century Gothic" w:eastAsia="Century Gothic" w:hAnsi="Century Gothic" w:cs="Century Gothic"/>
          <w:sz w:val="21"/>
          <w:szCs w:val="21"/>
        </w:rPr>
        <w:t xml:space="preserve">e toda a mecânica dos sistemas da clínica. </w:t>
      </w:r>
    </w:p>
    <w:p w14:paraId="1622C9CF" w14:textId="4FA4CADD" w:rsidR="0040569C" w:rsidRDefault="0040569C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</w:p>
    <w:p w14:paraId="000750C3" w14:textId="75EC328E" w:rsidR="0040569C" w:rsidRDefault="0040569C">
      <w:pPr>
        <w:spacing w:after="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>Lojas Americanas</w:t>
      </w:r>
    </w:p>
    <w:p w14:paraId="015C5CF6" w14:textId="76242E13" w:rsidR="0040569C" w:rsidRDefault="00B92AD2">
      <w:pPr>
        <w:spacing w:after="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Período 22/07/2022 –  Atualmente. </w:t>
      </w:r>
    </w:p>
    <w:p w14:paraId="65088C2E" w14:textId="73ABC53E" w:rsidR="00A33F20" w:rsidRDefault="00A33F20">
      <w:pPr>
        <w:spacing w:after="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>
        <w:rPr>
          <w:rFonts w:ascii="Century Gothic" w:eastAsia="Century Gothic" w:hAnsi="Century Gothic" w:cs="Century Gothic"/>
          <w:b/>
          <w:bCs/>
          <w:sz w:val="21"/>
          <w:szCs w:val="21"/>
        </w:rPr>
        <w:t>Cargo: Auxiliar de Loja</w:t>
      </w:r>
    </w:p>
    <w:p w14:paraId="1FBAC4E0" w14:textId="2D67D735" w:rsidR="00A33F20" w:rsidRPr="00A33F20" w:rsidRDefault="000A3720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Atuando como operador de caixa, organizando e limpando a loja, </w:t>
      </w:r>
      <w:r w:rsidR="00323CBE">
        <w:rPr>
          <w:rFonts w:ascii="Century Gothic" w:eastAsia="Century Gothic" w:hAnsi="Century Gothic" w:cs="Century Gothic"/>
          <w:sz w:val="21"/>
          <w:szCs w:val="21"/>
        </w:rPr>
        <w:t>abastecendo os expositores de itens da loja, organizando estoque, descarregando caminhão</w:t>
      </w:r>
      <w:r w:rsidR="00BE09FF">
        <w:rPr>
          <w:rFonts w:ascii="Century Gothic" w:eastAsia="Century Gothic" w:hAnsi="Century Gothic" w:cs="Century Gothic"/>
          <w:sz w:val="21"/>
          <w:szCs w:val="21"/>
        </w:rPr>
        <w:t>.</w:t>
      </w:r>
    </w:p>
    <w:p w14:paraId="00000029" w14:textId="77777777" w:rsidR="000E7F8E" w:rsidRDefault="00263044">
      <w:pPr>
        <w:spacing w:after="0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IDIOMAS:</w:t>
      </w:r>
    </w:p>
    <w:p w14:paraId="0000002A" w14:textId="77777777" w:rsidR="000E7F8E" w:rsidRDefault="00263044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 xml:space="preserve">Inglês – Básico. </w:t>
      </w:r>
    </w:p>
    <w:p w14:paraId="0000002B" w14:textId="77777777" w:rsidR="000E7F8E" w:rsidRDefault="000E7F8E">
      <w:pPr>
        <w:spacing w:after="0"/>
        <w:rPr>
          <w:rFonts w:ascii="Century Gothic" w:eastAsia="Century Gothic" w:hAnsi="Century Gothic" w:cs="Century Gothic"/>
          <w:sz w:val="21"/>
          <w:szCs w:val="21"/>
        </w:rPr>
      </w:pPr>
    </w:p>
    <w:p w14:paraId="0000002C" w14:textId="77777777" w:rsidR="000E7F8E" w:rsidRDefault="00263044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INFORMÁTICA</w:t>
      </w:r>
    </w:p>
    <w:p w14:paraId="0000002D" w14:textId="1B36FA03" w:rsidR="000E7F8E" w:rsidRDefault="00263044">
      <w:pPr>
        <w:spacing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M</w:t>
      </w:r>
      <w:r w:rsidR="00FD17A9">
        <w:rPr>
          <w:rFonts w:ascii="Century Gothic" w:eastAsia="Century Gothic" w:hAnsi="Century Gothic" w:cs="Century Gothic"/>
          <w:sz w:val="21"/>
          <w:szCs w:val="21"/>
        </w:rPr>
        <w:t>S Office Intermediário</w:t>
      </w:r>
      <w:r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0000002E" w14:textId="77777777" w:rsidR="000E7F8E" w:rsidRDefault="00263044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>
        <w:rPr>
          <w:rFonts w:ascii="Century Gothic" w:eastAsia="Century Gothic" w:hAnsi="Century Gothic" w:cs="Century Gothic"/>
          <w:b/>
          <w:sz w:val="21"/>
          <w:szCs w:val="21"/>
        </w:rPr>
        <w:t>CURSOS |INFORMAÇÃO COMPLEMENTAR:</w:t>
      </w:r>
    </w:p>
    <w:p w14:paraId="0000002F" w14:textId="77777777" w:rsidR="000E7F8E" w:rsidRDefault="000E7F8E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</w:p>
    <w:p w14:paraId="00000030" w14:textId="75381E05" w:rsidR="000E7F8E" w:rsidRDefault="00FD1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>Catequista e campanhas beneficentes para comunidade na Paróquia Imaculada Conceição e São Sebastião (desde 2011)</w:t>
      </w:r>
    </w:p>
    <w:p w14:paraId="00000032" w14:textId="1FD3DED4" w:rsidR="000E7F8E" w:rsidRDefault="00FD1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Toca de Assis – voluntariado voltado a população em situação de rua (2018~2020)</w:t>
      </w:r>
      <w:r w:rsidR="00263044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00000033" w14:textId="77777777" w:rsidR="000E7F8E" w:rsidRDefault="000E7F8E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sectPr w:rsidR="000E7F8E">
      <w:pgSz w:w="11906" w:h="16838"/>
      <w:pgMar w:top="851" w:right="1133" w:bottom="709" w:left="1276" w:header="708" w:footer="54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02E9"/>
    <w:multiLevelType w:val="multilevel"/>
    <w:tmpl w:val="BAD4FF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7876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F8E"/>
    <w:rsid w:val="00054154"/>
    <w:rsid w:val="000A3720"/>
    <w:rsid w:val="000E7F8E"/>
    <w:rsid w:val="001D3ACD"/>
    <w:rsid w:val="00263044"/>
    <w:rsid w:val="00271ABD"/>
    <w:rsid w:val="002F1624"/>
    <w:rsid w:val="00323CBE"/>
    <w:rsid w:val="00336F20"/>
    <w:rsid w:val="003E2354"/>
    <w:rsid w:val="003F7F40"/>
    <w:rsid w:val="00402837"/>
    <w:rsid w:val="0040569C"/>
    <w:rsid w:val="004060D9"/>
    <w:rsid w:val="0044492C"/>
    <w:rsid w:val="004D37CD"/>
    <w:rsid w:val="00657A6A"/>
    <w:rsid w:val="006A0EF0"/>
    <w:rsid w:val="007B067B"/>
    <w:rsid w:val="007B39F2"/>
    <w:rsid w:val="007D5D64"/>
    <w:rsid w:val="008067F7"/>
    <w:rsid w:val="008A12E3"/>
    <w:rsid w:val="00913B06"/>
    <w:rsid w:val="009A146D"/>
    <w:rsid w:val="009D3949"/>
    <w:rsid w:val="009F239A"/>
    <w:rsid w:val="00A33F20"/>
    <w:rsid w:val="00A65D0C"/>
    <w:rsid w:val="00AE314E"/>
    <w:rsid w:val="00B26D8B"/>
    <w:rsid w:val="00B92AD2"/>
    <w:rsid w:val="00BE09FF"/>
    <w:rsid w:val="00C33C7F"/>
    <w:rsid w:val="00D24B7E"/>
    <w:rsid w:val="00DD3708"/>
    <w:rsid w:val="00E41EB4"/>
    <w:rsid w:val="00E54342"/>
    <w:rsid w:val="00EC330A"/>
    <w:rsid w:val="00F92A9D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A503"/>
  <w15:docId w15:val="{5D9C3A7A-C466-8E4A-86B9-4BBA89B0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7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697BF7"/>
    <w:pPr>
      <w:spacing w:before="240" w:after="240" w:line="240" w:lineRule="auto"/>
      <w:jc w:val="center"/>
      <w:outlineLvl w:val="0"/>
    </w:pPr>
    <w:rPr>
      <w:rFonts w:ascii="Comic Sans MS" w:eastAsia="Times New Roman" w:hAnsi="Comic Sans MS" w:cs="Times New Roman"/>
      <w:b/>
      <w:i/>
      <w:color w:val="0000FF"/>
      <w:kern w:val="28"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3D451E"/>
  </w:style>
  <w:style w:type="paragraph" w:styleId="PargrafodaLista">
    <w:name w:val="List Paragraph"/>
    <w:basedOn w:val="Normal"/>
    <w:uiPriority w:val="34"/>
    <w:qFormat/>
    <w:rsid w:val="007909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0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9D4"/>
  </w:style>
  <w:style w:type="paragraph" w:styleId="Rodap">
    <w:name w:val="footer"/>
    <w:basedOn w:val="Normal"/>
    <w:link w:val="RodapChar"/>
    <w:uiPriority w:val="99"/>
    <w:unhideWhenUsed/>
    <w:rsid w:val="007909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9D4"/>
  </w:style>
  <w:style w:type="character" w:styleId="Hyperlink">
    <w:name w:val="Hyperlink"/>
    <w:basedOn w:val="Fontepargpadro"/>
    <w:uiPriority w:val="99"/>
    <w:unhideWhenUsed/>
    <w:rsid w:val="007909D4"/>
    <w:rPr>
      <w:color w:val="0000FF" w:themeColor="hyperlink"/>
      <w:u w:val="single"/>
    </w:rPr>
  </w:style>
  <w:style w:type="character" w:customStyle="1" w:styleId="il">
    <w:name w:val="il"/>
    <w:rsid w:val="00EF3357"/>
  </w:style>
  <w:style w:type="character" w:customStyle="1" w:styleId="apple-converted-space">
    <w:name w:val="apple-converted-space"/>
    <w:rsid w:val="00EF3357"/>
  </w:style>
  <w:style w:type="character" w:customStyle="1" w:styleId="TtuloChar">
    <w:name w:val="Título Char"/>
    <w:basedOn w:val="Fontepargpadro"/>
    <w:link w:val="Ttulo"/>
    <w:rsid w:val="00697BF7"/>
    <w:rPr>
      <w:rFonts w:ascii="Comic Sans MS" w:eastAsia="Times New Roman" w:hAnsi="Comic Sans MS" w:cs="Times New Roman"/>
      <w:b/>
      <w:i/>
      <w:color w:val="0000FF"/>
      <w:kern w:val="28"/>
      <w:sz w:val="24"/>
      <w:szCs w:val="20"/>
    </w:rPr>
  </w:style>
  <w:style w:type="paragraph" w:customStyle="1" w:styleId="PargrafodaLista1">
    <w:name w:val="Parágrafo da Lista1"/>
    <w:basedOn w:val="Normal"/>
    <w:rsid w:val="00206BC3"/>
    <w:pPr>
      <w:spacing w:line="192" w:lineRule="auto"/>
      <w:ind w:left="720"/>
      <w:contextualSpacing/>
      <w:jc w:val="both"/>
    </w:pPr>
    <w:rPr>
      <w:rFonts w:eastAsia="Times New Roman" w:cs="Times New Roman"/>
    </w:rPr>
  </w:style>
  <w:style w:type="character" w:customStyle="1" w:styleId="domain">
    <w:name w:val="domain"/>
    <w:basedOn w:val="Fontepargpadro"/>
    <w:rsid w:val="008234C2"/>
  </w:style>
  <w:style w:type="character" w:customStyle="1" w:styleId="vanity-name">
    <w:name w:val="vanity-name"/>
    <w:basedOn w:val="Fontepargpadro"/>
    <w:rsid w:val="008234C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BtSjl69vAFnQqkdzvxJ9xT93eA==">AMUW2mXt/45d3vdTRa8RX86wsJEJj8T0NnUK0Dlad9j1LEoAb+Eg1GOn6B/KHQAfKmnl5CNvXEvMkkmoD5VMwIAINF3GzpSwwkMyK/2vtglI2SlwPCSqBbI=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wellington gilio</cp:lastModifiedBy>
  <cp:revision>6</cp:revision>
  <dcterms:created xsi:type="dcterms:W3CDTF">2022-07-19T02:56:00Z</dcterms:created>
  <dcterms:modified xsi:type="dcterms:W3CDTF">2023-08-04T21:25:00Z</dcterms:modified>
</cp:coreProperties>
</file>