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58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74"/>
          <w:position w:val="0"/>
          <w:sz w:val="3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JOÃO CARLOS CRUZ DE OLIVEIRA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4"/>
          <w:shd w:fill="auto" w:val="clear"/>
        </w:rPr>
      </w:pPr>
    </w:p>
    <w:p>
      <w:pPr>
        <w:spacing w:before="91" w:after="0" w:line="240"/>
        <w:ind w:right="5476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Data Nascimento 23/06/1965 Casado</w:t>
      </w: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04Filhos</w:t>
      </w: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Avenida Engenheiro Souza Filho , nº 1102 casa 04</w:t>
      </w:r>
    </w:p>
    <w:p>
      <w:pPr>
        <w:spacing w:before="0" w:after="0" w:line="240"/>
        <w:ind w:right="2788" w:left="2244" w:firstLine="56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Anil - Jacarepagua - RJ</w:t>
      </w:r>
    </w:p>
    <w:p>
      <w:pPr>
        <w:spacing w:before="0" w:after="0" w:line="240"/>
        <w:ind w:right="2788" w:left="2244" w:firstLine="56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CEP :22021-030 Tel. .(21)2641-8444/97652-7161</w:t>
      </w:r>
    </w:p>
    <w:p>
      <w:pPr>
        <w:spacing w:before="0" w:after="0" w:line="240"/>
        <w:ind w:right="2788" w:left="2244" w:firstLine="56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07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OBJETIVO E RESUMO DO CURRICULUM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Vivência em administração, supervisão e consultoria de restaurantes há 26 anos.</w:t>
      </w:r>
    </w:p>
    <w:p>
      <w:pPr>
        <w:spacing w:before="0" w:after="0" w:line="240"/>
        <w:ind w:right="101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Expressiva carreira na área de Gastronomia, com sólida experiência na compreensão e aplicação das Boas Práticas de Fabricação (BPF), melhoria na gestão da qualidade, além de reconhecido destaque pela visão estratégica aliando foco das ações fundamentais em resultados.</w:t>
      </w:r>
    </w:p>
    <w:p>
      <w:pPr>
        <w:spacing w:before="0" w:after="0" w:line="240"/>
        <w:ind w:right="101" w:left="1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Durante minha carreira, adquiri experiência em administração de restaurante e desenvolvi projetos com plano de ação especifico e individualizado, visando à redução de custos e melhoria da lucratividade, com a profissionalização do empreendimento, implantando medidas corretivas e/ou inovadoras na gestão de equipes multidisciplinares.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QUALIFICAÇÃO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4"/>
        </w:numPr>
        <w:tabs>
          <w:tab w:val="left" w:pos="460" w:leader="none"/>
          <w:tab w:val="left" w:pos="461" w:leader="none"/>
        </w:tabs>
        <w:spacing w:before="0" w:after="0" w:line="240"/>
        <w:ind w:right="104" w:left="4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Visão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 mercado, participação no planejamento estratégico e na definição de programas voltados para o aprimoramento da qualidade no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atendimento;</w:t>
      </w:r>
    </w:p>
    <w:p>
      <w:pPr>
        <w:numPr>
          <w:ilvl w:val="0"/>
          <w:numId w:val="14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Gestor da área de alimentos 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bebidas;</w:t>
      </w:r>
    </w:p>
    <w:p>
      <w:pPr>
        <w:numPr>
          <w:ilvl w:val="0"/>
          <w:numId w:val="14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Supervisor de Franquias e implantação de novas lojas (JOE &amp; LEO´S /</w:t>
      </w:r>
      <w:r>
        <w:rPr>
          <w:rFonts w:ascii="Times New Roman" w:hAnsi="Times New Roman" w:cs="Times New Roman" w:eastAsia="Times New Roman"/>
          <w:color w:val="auto"/>
          <w:spacing w:val="-2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FARID/MADERO)</w:t>
      </w:r>
    </w:p>
    <w:p>
      <w:pPr>
        <w:numPr>
          <w:ilvl w:val="0"/>
          <w:numId w:val="14"/>
        </w:numPr>
        <w:tabs>
          <w:tab w:val="left" w:pos="460" w:leader="none"/>
          <w:tab w:val="left" w:pos="461" w:leader="none"/>
        </w:tabs>
        <w:spacing w:before="0" w:after="0" w:line="240"/>
        <w:ind w:right="111" w:left="4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Habilidade no relacionamento interpessoal, com forte poder de persuasão e facilidade em conduzir negociações junto aos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fornecedores;</w:t>
      </w:r>
    </w:p>
    <w:p>
      <w:pPr>
        <w:numPr>
          <w:ilvl w:val="0"/>
          <w:numId w:val="14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Conhecedor das rotinas financeiras diárias ( pagar e 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receber);</w:t>
      </w:r>
    </w:p>
    <w:p>
      <w:pPr>
        <w:numPr>
          <w:ilvl w:val="0"/>
          <w:numId w:val="14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Administração de materiais 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Logística;</w:t>
      </w:r>
    </w:p>
    <w:p>
      <w:pPr>
        <w:numPr>
          <w:ilvl w:val="0"/>
          <w:numId w:val="14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Conhecedor de BPF 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APPCC;</w:t>
      </w:r>
    </w:p>
    <w:p>
      <w:pPr>
        <w:numPr>
          <w:ilvl w:val="0"/>
          <w:numId w:val="14"/>
        </w:numPr>
        <w:tabs>
          <w:tab w:val="left" w:pos="461" w:leader="none"/>
        </w:tabs>
        <w:spacing w:before="0" w:after="0" w:line="240"/>
        <w:ind w:right="99" w:left="4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Implantação de controles operacionais e técnicas adequadas para armazenamento de todos os materiais e produtos, buscando a redução de desperdícios e detectar desvios casuais ou propositais, permitindo assim, diminuir o capital investido, racionalizar espaços, a rotatividade de estoque e contribuir na apuração dos custo 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produção.</w:t>
      </w:r>
    </w:p>
    <w:p>
      <w:pPr>
        <w:numPr>
          <w:ilvl w:val="0"/>
          <w:numId w:val="14"/>
        </w:numPr>
        <w:tabs>
          <w:tab w:val="left" w:pos="461" w:leader="none"/>
        </w:tabs>
        <w:spacing w:before="0" w:after="0" w:line="240"/>
        <w:ind w:right="99" w:left="4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Gestor em formação e desenvolvimento de equipes, visando à utilização de seu pleno potencial, para a obtenção de elevado desempenho organizacional, através de treinamentos e desenvolvimentos de manuais técnicos adequados a filosofia da empresa, melhorando a performance e a motivação 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colaborador.</w:t>
      </w:r>
    </w:p>
    <w:p>
      <w:pPr>
        <w:numPr>
          <w:ilvl w:val="0"/>
          <w:numId w:val="14"/>
        </w:numPr>
        <w:tabs>
          <w:tab w:val="left" w:pos="461" w:leader="none"/>
        </w:tabs>
        <w:spacing w:before="0" w:after="0" w:line="240"/>
        <w:ind w:right="112" w:left="4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Desenvolvimento de cardápios, dentro das condições de custos pré-estabelecidos, orientando-se para o cumprimento da qualidade nutricional, da apresentação dos pratos, do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sabor,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 harmonia,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consistência,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mix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produto,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compras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armazenamento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matéria-prima.</w:t>
      </w:r>
    </w:p>
    <w:p>
      <w:pPr>
        <w:numPr>
          <w:ilvl w:val="0"/>
          <w:numId w:val="14"/>
        </w:numPr>
        <w:tabs>
          <w:tab w:val="left" w:pos="461" w:leader="none"/>
        </w:tabs>
        <w:spacing w:before="0" w:after="0" w:line="240"/>
        <w:ind w:right="0" w:left="461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Conhecedor dos sistemas de restaurante: Colibri, Girassol, Restaurante Inteligente 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Phoenix</w:t>
      </w:r>
    </w:p>
    <w:p>
      <w:pPr>
        <w:numPr>
          <w:ilvl w:val="0"/>
          <w:numId w:val="14"/>
        </w:numPr>
        <w:tabs>
          <w:tab w:val="left" w:pos="461" w:leader="none"/>
        </w:tabs>
        <w:spacing w:before="0" w:after="0" w:line="240"/>
        <w:ind w:right="0" w:left="461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Grande Conhecimento na Área 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Segurança;</w:t>
      </w:r>
    </w:p>
    <w:p>
      <w:pPr>
        <w:numPr>
          <w:ilvl w:val="0"/>
          <w:numId w:val="14"/>
        </w:numPr>
        <w:tabs>
          <w:tab w:val="left" w:pos="461" w:leader="none"/>
        </w:tabs>
        <w:spacing w:before="0" w:after="0" w:line="240"/>
        <w:ind w:right="104" w:left="4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Elaboração e acompanhamento periódico das fichas técnicas ( composição, custo médio e modo de preparo ), das receitas escolhidas para o cardápios e os demais itens a serem vendidos no restaurante.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3"/>
        </w:numPr>
        <w:tabs>
          <w:tab w:val="left" w:pos="461" w:leader="none"/>
        </w:tabs>
        <w:spacing w:before="78" w:after="0" w:line="240"/>
        <w:ind w:right="102" w:left="4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Padronização do sistema de compras com procedimentos específicos, através de cotações e negociações com fornecedores, com compras bem orientadas e executadas, assegurando que a quantidade, preços, especificações e prazos de entregas estejam definidos dentro dos padrões da empresa.</w:t>
      </w:r>
    </w:p>
    <w:p>
      <w:pPr>
        <w:numPr>
          <w:ilvl w:val="0"/>
          <w:numId w:val="23"/>
        </w:numPr>
        <w:tabs>
          <w:tab w:val="left" w:pos="461" w:leader="none"/>
        </w:tabs>
        <w:spacing w:before="0" w:after="0" w:line="240"/>
        <w:ind w:right="107" w:left="4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Supervisão e acompanhamento da conservação e manutenção das instalações, equipamentos e utensílios ( cotação, contratação e acompanhamento do serviço de manutenção), respondendo pela preservação do patrimônio e otimização dos recursos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financeiros.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5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PERFIL PROFISSIONAL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8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Controlador da área de produção/processo e embalagem da Fábrica de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Sal</w:t>
      </w:r>
    </w:p>
    <w:p>
      <w:pPr>
        <w:numPr>
          <w:ilvl w:val="0"/>
          <w:numId w:val="28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Conhecedor da área de produção 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restaurante;</w:t>
      </w:r>
    </w:p>
    <w:p>
      <w:pPr>
        <w:numPr>
          <w:ilvl w:val="0"/>
          <w:numId w:val="28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Responsável pelo Departamento 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Compras;</w:t>
      </w:r>
    </w:p>
    <w:p>
      <w:pPr>
        <w:numPr>
          <w:ilvl w:val="0"/>
          <w:numId w:val="28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Responsável pela Elaboração de Fichas Técnicas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Alimentares;</w:t>
      </w:r>
    </w:p>
    <w:p>
      <w:pPr>
        <w:numPr>
          <w:ilvl w:val="0"/>
          <w:numId w:val="28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Responsável da Manutenção 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Geral;</w:t>
      </w:r>
    </w:p>
    <w:p>
      <w:pPr>
        <w:numPr>
          <w:ilvl w:val="0"/>
          <w:numId w:val="28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Implantação de Rotinas Administrativas e de Controle de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Qualidade;</w:t>
      </w:r>
    </w:p>
    <w:p>
      <w:pPr>
        <w:numPr>
          <w:ilvl w:val="0"/>
          <w:numId w:val="28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Dimensionamento e controle de estoques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numPr>
          <w:ilvl w:val="0"/>
          <w:numId w:val="28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Supervisor de Salão e Delivery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numPr>
          <w:ilvl w:val="0"/>
          <w:numId w:val="28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Experiência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comando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equipes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cozinha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tanto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restaurante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carte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quanto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buffet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numPr>
          <w:ilvl w:val="0"/>
          <w:numId w:val="28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Conhecimento em Organização 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Eventos</w:t>
      </w:r>
    </w:p>
    <w:p>
      <w:pPr>
        <w:numPr>
          <w:ilvl w:val="0"/>
          <w:numId w:val="28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Elaboração de cardápios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(ITALIANA/ARABE/JAPONESA)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54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CURSOS DE EXTENSÃO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2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Participação na Clínica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Tecnológica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 Setor de Refeições Coletivas e Fast Food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3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Sebrae</w:t>
      </w:r>
    </w:p>
    <w:p>
      <w:pPr>
        <w:numPr>
          <w:ilvl w:val="0"/>
          <w:numId w:val="32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Projeto trigo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FAG</w:t>
      </w:r>
    </w:p>
    <w:p>
      <w:pPr>
        <w:numPr>
          <w:ilvl w:val="0"/>
          <w:numId w:val="32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Tecnologia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 Moagem de trigo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CURSO INTERNACIONAL DE MOAGEM -</w:t>
      </w:r>
      <w:r>
        <w:rPr>
          <w:rFonts w:ascii="Times New Roman" w:hAnsi="Times New Roman" w:cs="Times New Roman" w:eastAsia="Times New Roman"/>
          <w:color w:val="auto"/>
          <w:spacing w:val="-2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CANADA</w:t>
      </w:r>
    </w:p>
    <w:p>
      <w:pPr>
        <w:numPr>
          <w:ilvl w:val="0"/>
          <w:numId w:val="32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CCQA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Centro de 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ências e Qualidade de Alimentos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ITAL</w:t>
      </w:r>
    </w:p>
    <w:p>
      <w:pPr>
        <w:numPr>
          <w:ilvl w:val="0"/>
          <w:numId w:val="32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CTC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Centro de tecnologia de carnes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ITAL</w:t>
      </w:r>
    </w:p>
    <w:p>
      <w:pPr>
        <w:numPr>
          <w:ilvl w:val="0"/>
          <w:numId w:val="32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TECNOLAT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Centro de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Tecnologia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 Laticínios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ITAL</w:t>
      </w:r>
    </w:p>
    <w:p>
      <w:pPr>
        <w:numPr>
          <w:ilvl w:val="0"/>
          <w:numId w:val="32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Curso de Especialização em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Tecnologia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  Carnes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ITAL</w:t>
      </w:r>
    </w:p>
    <w:p>
      <w:pPr>
        <w:numPr>
          <w:ilvl w:val="0"/>
          <w:numId w:val="32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Avaliação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 Qualidade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Tecnológica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 Farinha de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Trigo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ITAL</w:t>
      </w:r>
    </w:p>
    <w:p>
      <w:pPr>
        <w:numPr>
          <w:ilvl w:val="0"/>
          <w:numId w:val="32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HACCP/ APPCC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Dos Fundamentos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Certificação</w:t>
      </w:r>
    </w:p>
    <w:p>
      <w:pPr>
        <w:numPr>
          <w:ilvl w:val="0"/>
          <w:numId w:val="32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Culinária de Moluscos Bivalves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Sebrae</w:t>
      </w:r>
    </w:p>
    <w:p>
      <w:pPr>
        <w:numPr>
          <w:ilvl w:val="0"/>
          <w:numId w:val="32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Comunicação , Percepção e Liderança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Center For Human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Development</w:t>
      </w:r>
    </w:p>
    <w:p>
      <w:pPr>
        <w:numPr>
          <w:ilvl w:val="0"/>
          <w:numId w:val="32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Formação de Preços em A &amp; B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Senac</w:t>
      </w:r>
    </w:p>
    <w:p>
      <w:pPr>
        <w:numPr>
          <w:ilvl w:val="0"/>
          <w:numId w:val="32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Participação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Clínica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Tecnológica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Sebrae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Expo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Petrópolis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Setor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Alimentos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Sebrae</w:t>
      </w:r>
    </w:p>
    <w:p>
      <w:pPr>
        <w:numPr>
          <w:ilvl w:val="0"/>
          <w:numId w:val="32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Participação em curso dado pela 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Vodka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Absolut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Absolut Akademi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Graduate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spacing w:before="91" w:after="0" w:line="240"/>
        <w:ind w:right="0" w:left="229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34"/>
          <w:position w:val="0"/>
          <w:sz w:val="22"/>
          <w:u w:val="single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b/>
          <w:color w:val="auto"/>
          <w:spacing w:val="8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ORMAÇÃO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6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Administração de Empresas pela Faculdade Cândido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Mendes</w:t>
      </w:r>
    </w:p>
    <w:p>
      <w:pPr>
        <w:numPr>
          <w:ilvl w:val="0"/>
          <w:numId w:val="36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Curso de Gerenciamento de Projetos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Universidade Federal Fluminense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3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Especialização</w:t>
      </w:r>
    </w:p>
    <w:p>
      <w:pPr>
        <w:numPr>
          <w:ilvl w:val="0"/>
          <w:numId w:val="36"/>
        </w:numPr>
        <w:tabs>
          <w:tab w:val="left" w:pos="460" w:leader="none"/>
          <w:tab w:val="left" w:pos="461" w:leader="none"/>
        </w:tabs>
        <w:spacing w:before="0" w:after="0" w:line="240"/>
        <w:ind w:right="0" w:left="46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Gastronomia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(Tecnólogo)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Universidade Anhambi Morumbi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ão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Paulo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spacing w:before="91" w:after="0" w:line="240"/>
        <w:ind w:right="1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46"/>
          <w:position w:val="0"/>
          <w:sz w:val="22"/>
          <w:u w:val="single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auto"/>
          <w:spacing w:val="9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XPERIÊNCIA PROFISSIONAL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KAZA SUSHIBAR LTDA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55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GESTOR / CHEF DE COZINHA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5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u w:val="single"/>
          <w:shd w:fill="auto" w:val="clear"/>
        </w:rPr>
        <w:t xml:space="preserve">ATUAL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91" w:after="0" w:line="240"/>
        <w:ind w:right="1570" w:left="1572" w:hanging="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JKS COMERCIAL 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2"/>
          <w:u w:val="single"/>
          <w:shd w:fill="auto" w:val="clear"/>
        </w:rPr>
        <w:t xml:space="preserve">LTDA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( JOKER´S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u w:val="single"/>
          <w:shd w:fill="auto" w:val="clear"/>
        </w:rPr>
        <w:t xml:space="preserve">SPORT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BAR)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GERENTE OPERACIONAL / CHEF DE COZINHA 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u w:val="single"/>
          <w:shd w:fill="auto" w:val="clear"/>
        </w:rPr>
        <w:t xml:space="preserve">/ATUAL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5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01/02/2018 À</w:t>
      </w:r>
      <w:r>
        <w:rPr>
          <w:rFonts w:ascii="Times New Roman" w:hAnsi="Times New Roman" w:cs="Times New Roman" w:eastAsia="Times New Roman"/>
          <w:b/>
          <w:color w:val="auto"/>
          <w:spacing w:val="5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31/11/2021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2032" w:left="2034" w:hanging="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MJG 1 CULINARIA ÁRABE 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u w:val="single"/>
          <w:shd w:fill="auto" w:val="clear"/>
        </w:rPr>
        <w:t xml:space="preserve">(FARID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LEBLON)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GERENTE OPERACIONAL/ CHEF DE</w:t>
      </w:r>
      <w:r>
        <w:rPr>
          <w:rFonts w:ascii="Times New Roman" w:hAnsi="Times New Roman" w:cs="Times New Roman" w:eastAsia="Times New Roman"/>
          <w:b/>
          <w:color w:val="auto"/>
          <w:spacing w:val="-3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COZINHA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5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01/09/2016  Á 30/11/2017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54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MADERO CURITIBA/SÃO 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u w:val="single"/>
          <w:shd w:fill="auto" w:val="clear"/>
        </w:rPr>
        <w:t xml:space="preserve">PAULO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52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GESTOR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51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01/08/2013 À 30/06/2016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FIAMETTA PIZZARIA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Gerente Geral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54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02/03/2012  à 30/06/2013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4"/>
          <w:shd w:fill="auto" w:val="clear"/>
        </w:rPr>
      </w:pPr>
    </w:p>
    <w:p>
      <w:pPr>
        <w:spacing w:before="91" w:after="0" w:line="240"/>
        <w:ind w:right="1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22"/>
          <w:position w:val="0"/>
          <w:sz w:val="22"/>
          <w:u w:val="single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b/>
          <w:color w:val="auto"/>
          <w:spacing w:val="6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ECRETÁRIA DE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u w:val="single"/>
          <w:shd w:fill="auto" w:val="clear"/>
        </w:rPr>
        <w:t xml:space="preserve">DESENVOLVIMENTO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REGIONAL, ABASTECIMENTO E PESCA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2825" w:left="282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ASSESSOR DE TECNOLOGIA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2011/2014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FRANLINA COMERCIO DE ALIMENTOS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JOE &amp;`LEO`S</w:t>
      </w:r>
    </w:p>
    <w:p>
      <w:pPr>
        <w:spacing w:before="0" w:after="0" w:line="240"/>
        <w:ind w:right="2827" w:left="282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Gerente Administrativo Financeiro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02/01/2006 à 31/12/2011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54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SUSHI BARRA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u w:val="single"/>
          <w:shd w:fill="auto" w:val="clear"/>
        </w:rPr>
        <w:t xml:space="preserve">RESTAURANTE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Gerente Geral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5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2005 /2006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LOFT ( CENTRO GASTRÔNOMICO DA BARRA)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Consultoria 2005/2005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GUEB ALIMENTOS LTDA ( BOITE NUTH LOUNGE)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54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Sócio Gerente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2000/2004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53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CCP PIZZARIA LTDA.( CHICO CHEESE 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Gerente Operacional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1996/1999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INDUSTRIAS ANHEMBI S/A ( SAL ITA 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Gerente de Produção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1989/1996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Rio de Janeiro, 30 de Janeiro de 2024.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4">
    <w:abstractNumId w:val="24"/>
  </w:num>
  <w:num w:numId="23">
    <w:abstractNumId w:val="18"/>
  </w:num>
  <w:num w:numId="28">
    <w:abstractNumId w:val="12"/>
  </w:num>
  <w:num w:numId="32">
    <w:abstractNumId w:val="6"/>
  </w:num>
  <w:num w:numId="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