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1" w:space="1" w:sz="6" w:val="single"/>
        </w:pBdr>
        <w:spacing w:after="0" w:line="24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Lavínia Gomes de Oliveira Nascimento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59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Duque de Caxias – CEP 25050-170 – RJ</w:t>
      </w:r>
    </w:p>
    <w:p w:rsidR="00000000" w:rsidDel="00000000" w:rsidP="00000000" w:rsidRDefault="00000000" w:rsidRPr="00000000" w14:paraId="00000003">
      <w:pPr>
        <w:spacing w:after="159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26 anos, solteira.</w:t>
      </w:r>
    </w:p>
    <w:p w:rsidR="00000000" w:rsidDel="00000000" w:rsidP="00000000" w:rsidRDefault="00000000" w:rsidRPr="00000000" w14:paraId="00000004">
      <w:pPr>
        <w:spacing w:after="159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Tel.: (21) </w:t>
      </w:r>
      <w:r w:rsidDel="00000000" w:rsidR="00000000" w:rsidRPr="00000000">
        <w:rPr>
          <w:rtl w:val="0"/>
        </w:rPr>
        <w:t xml:space="preserve">97715-9984/ (21) 96735-2467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59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</w:t>
      </w:r>
      <w:r w:rsidDel="00000000" w:rsidR="00000000" w:rsidRPr="00000000">
        <w:rPr>
          <w:rtl w:val="0"/>
        </w:rPr>
        <w:t xml:space="preserve"> lavi.nasc.ol@gmail.com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59" w:before="28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FORMAÇÃO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Ensino Médio (Encceja) - 2017   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59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CLFL COMERCIO DE ALIMENTOS LTDA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Abril.2023 / Nov.2023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Atendente de loja / Atendente de delivery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CHAFIM CONSULTORIA E COBRANCAS LTD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Nov.2019 / Dez.2019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Consultora de vendas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VIA GAS POSTO DE SERVICOS LTDA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Out.2016 / Março 2017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Operadora de caixa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810"/>
        </w:tabs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INFORMAÇÕES ADICIONAIS</w:t>
      </w:r>
    </w:p>
    <w:p w:rsidR="00000000" w:rsidDel="00000000" w:rsidP="00000000" w:rsidRDefault="00000000" w:rsidRPr="00000000" w14:paraId="00000012">
      <w:pPr>
        <w:spacing w:after="159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Desejo desenvolver minhas habilidades e contribuir para o sucesso da empresa, e assim aprimorar meus conhecimentos de forma crescente e contínua, visando sempre tanto o meu crescimento profissional quanto o da empresa.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spacing w:after="0" w:before="40" w:line="240" w:lineRule="auto"/>
    </w:pPr>
    <w:rPr>
      <w:rFonts w:ascii="Times New Roman" w:cs="Times New Roman" w:eastAsia="Times New Roman" w:hAnsi="Times New Roman"/>
      <w:b w:val="1"/>
      <w:color w:val="2e74b5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